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FB56" w14:textId="77777777" w:rsidR="005C7D4F" w:rsidRPr="00E51332" w:rsidRDefault="005C7D4F"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One Health through the lens of historical patient records and human ecology research</w:t>
      </w:r>
    </w:p>
    <w:p w14:paraId="62EFFD2A" w14:textId="77777777"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Polina Ilieva, Associate University Librarian for Archives and Special Collections and Library Development, University of California, San Francisco (UCSF)</w:t>
      </w:r>
    </w:p>
    <w:p w14:paraId="6F806BDB" w14:textId="77777777" w:rsidR="005C7D4F" w:rsidRPr="00E51332" w:rsidRDefault="005C7D4F" w:rsidP="00E51332">
      <w:pPr>
        <w:spacing w:after="0" w:line="240" w:lineRule="auto"/>
        <w:rPr>
          <w:rFonts w:eastAsia="Times New Roman" w:cs="Arial"/>
          <w:color w:val="000000"/>
          <w:kern w:val="0"/>
          <w:lang w:eastAsia="en-GB"/>
          <w14:ligatures w14:val="none"/>
        </w:rPr>
      </w:pPr>
    </w:p>
    <w:p w14:paraId="142B7347" w14:textId="77777777" w:rsidR="005C7D4F" w:rsidRPr="00E51332" w:rsidRDefault="005C7D4F" w:rsidP="00E51332">
      <w:pPr>
        <w:spacing w:after="0" w:line="240" w:lineRule="auto"/>
      </w:pPr>
      <w:r w:rsidRPr="00E51332">
        <w:t xml:space="preserve">Historical patient records preserved by universities and research institutions provide valuable insights into the environmental and zoonotic factors influencing infectious diseases and other health conditions. These collections, when triangulated with researchers’ papers and environmental datasets, can underpin comparative and longitudinal studies that identify underlying drivers of disease. For example, the work of </w:t>
      </w:r>
      <w:proofErr w:type="spellStart"/>
      <w:r w:rsidRPr="00E51332">
        <w:t>Dr.</w:t>
      </w:r>
      <w:proofErr w:type="spellEnd"/>
      <w:r w:rsidRPr="00E51332">
        <w:t xml:space="preserve"> Karl F. Meyer (a pioneer of One Health) on zoonotic diseases, which focused on pathogen ecology, epidemiology, and public health, demonstrates the historical importance of such records for understanding disease ecology.</w:t>
      </w:r>
    </w:p>
    <w:p w14:paraId="61F22D7A" w14:textId="77777777" w:rsidR="005C7D4F" w:rsidRPr="00E51332" w:rsidRDefault="005C7D4F" w:rsidP="00E51332">
      <w:pPr>
        <w:spacing w:after="0" w:line="240" w:lineRule="auto"/>
      </w:pPr>
      <w:r w:rsidRPr="00E51332">
        <w:t>While there is renewed focus on One Health and equity, this topic is not new. Mid-20th-century research on human ecology and its intersection with public health is well-documented, with many studies preserved in archival collections, including at UCSF. Comparing these historical studies with contemporary research offers valuable opportunities for longitudinal analysis.</w:t>
      </w:r>
    </w:p>
    <w:p w14:paraId="22C7947D" w14:textId="77777777" w:rsidR="005C7D4F" w:rsidRPr="00E51332" w:rsidRDefault="005C7D4F" w:rsidP="00E51332">
      <w:pPr>
        <w:spacing w:after="0" w:line="240" w:lineRule="auto"/>
      </w:pPr>
      <w:r w:rsidRPr="00E51332">
        <w:t>At UCSF, we are developing an ethically and legally robust system for the use of historical patient records dating back to the 1880s. These case files often capture rich socio-economic, occupational, and environmental information essential for understanding the ecology of disease. This presentation will outline workflows that make these collections discoverable and computationally actionable: governance and consent frameworks; de-identification and risk mitigation; digitization and standardized metadata; and AI-enabled network analysis.</w:t>
      </w:r>
    </w:p>
    <w:p w14:paraId="33F0541C" w14:textId="24DA1822" w:rsidR="005C7D4F" w:rsidRPr="00E51332" w:rsidRDefault="005C7D4F" w:rsidP="00E51332">
      <w:pPr>
        <w:spacing w:after="0" w:line="240" w:lineRule="auto"/>
      </w:pPr>
      <w:r w:rsidRPr="00E51332">
        <w:t>I will also demonstrate how physician and researcher collections, especially those focused on human ecology, medical geography, and zoonotic diseases (</w:t>
      </w:r>
      <w:proofErr w:type="spellStart"/>
      <w:r w:rsidRPr="00E51332">
        <w:t>Drs.</w:t>
      </w:r>
      <w:proofErr w:type="spellEnd"/>
      <w:r w:rsidRPr="00E51332">
        <w:t xml:space="preserve"> Meyer, Dunn, Audy) can be integrated with patient records under a One Health lens to generate evidence of environment-related impacts. Finally, I will discuss how emerging technologies, including AI, can be used to visualize, connect, and </w:t>
      </w:r>
      <w:proofErr w:type="spellStart"/>
      <w:r w:rsidRPr="00E51332">
        <w:t>analyze</w:t>
      </w:r>
      <w:proofErr w:type="spellEnd"/>
      <w:r w:rsidRPr="00E51332">
        <w:t xml:space="preserve"> these and historical patient records, providing new insights into the interplay between environment and health.</w:t>
      </w:r>
    </w:p>
    <w:p w14:paraId="7837B41E" w14:textId="77777777" w:rsidR="005C7D4F" w:rsidRPr="00E51332" w:rsidRDefault="005C7D4F" w:rsidP="00E51332">
      <w:pPr>
        <w:spacing w:after="0" w:line="240" w:lineRule="auto"/>
      </w:pPr>
    </w:p>
    <w:p w14:paraId="25D78FF0" w14:textId="60BE65CE" w:rsidR="005C7D4F" w:rsidRPr="00E51332" w:rsidRDefault="00E51332" w:rsidP="00E51332">
      <w:pPr>
        <w:spacing w:after="0" w:line="240" w:lineRule="auto"/>
      </w:pPr>
      <w:r w:rsidRPr="00E51332">
        <w:t>References</w:t>
      </w:r>
      <w:r w:rsidR="005C7D4F" w:rsidRPr="00E51332">
        <w:t>:</w:t>
      </w:r>
    </w:p>
    <w:p w14:paraId="59B9B4E4" w14:textId="77777777" w:rsidR="005C7D4F" w:rsidRPr="00E51332" w:rsidRDefault="005C7D4F" w:rsidP="00E51332">
      <w:pPr>
        <w:pStyle w:val="PargrafodaLista"/>
        <w:numPr>
          <w:ilvl w:val="0"/>
          <w:numId w:val="1"/>
        </w:numPr>
        <w:spacing w:after="0" w:line="240" w:lineRule="auto"/>
      </w:pPr>
      <w:r w:rsidRPr="00E51332">
        <w:t xml:space="preserve">Abdoel Wahid F, </w:t>
      </w:r>
      <w:proofErr w:type="spellStart"/>
      <w:r w:rsidRPr="00E51332">
        <w:t>Lichtveld</w:t>
      </w:r>
      <w:proofErr w:type="spellEnd"/>
      <w:r w:rsidRPr="00E51332">
        <w:t xml:space="preserve"> M, </w:t>
      </w:r>
      <w:proofErr w:type="spellStart"/>
      <w:r w:rsidRPr="00E51332">
        <w:t>Totoni</w:t>
      </w:r>
      <w:proofErr w:type="spellEnd"/>
      <w:r w:rsidRPr="00E51332">
        <w:t xml:space="preserve"> S, Earle B. Taking a Climate and Health History: A One Health-Informed Approach to Primary Care and Services. Annals of Global Health. 2026; 92(1): 2, 1– 9. DOI: 10.5334/aogh.4898.</w:t>
      </w:r>
    </w:p>
    <w:p w14:paraId="445D6C57" w14:textId="77777777" w:rsidR="005C7D4F" w:rsidRPr="00E51332" w:rsidRDefault="005C7D4F" w:rsidP="00E51332">
      <w:pPr>
        <w:pStyle w:val="PargrafodaLista"/>
        <w:numPr>
          <w:ilvl w:val="0"/>
          <w:numId w:val="1"/>
        </w:numPr>
        <w:spacing w:after="0" w:line="240" w:lineRule="auto"/>
      </w:pPr>
      <w:r w:rsidRPr="00E51332">
        <w:t xml:space="preserve">Ancheta J, </w:t>
      </w:r>
      <w:proofErr w:type="spellStart"/>
      <w:r w:rsidRPr="00E51332">
        <w:t>Fadaak</w:t>
      </w:r>
      <w:proofErr w:type="spellEnd"/>
      <w:r w:rsidRPr="00E51332">
        <w:t xml:space="preserve"> R, </w:t>
      </w:r>
      <w:proofErr w:type="spellStart"/>
      <w:r w:rsidRPr="00E51332">
        <w:t>Anholt</w:t>
      </w:r>
      <w:proofErr w:type="spellEnd"/>
      <w:r w:rsidRPr="00E51332">
        <w:t xml:space="preserve"> RM, Julien D, Barkema HW, Leslie M. The Origins and Lineage of One Health, Part II. Can Vet J. 2021 Oct;62(10):1131-1133. PMID: 34602644; PMCID: PMC8439323.</w:t>
      </w:r>
    </w:p>
    <w:p w14:paraId="4F121375" w14:textId="77777777" w:rsidR="005C7D4F" w:rsidRPr="00E51332" w:rsidRDefault="005C7D4F" w:rsidP="00E51332">
      <w:pPr>
        <w:pStyle w:val="PargrafodaLista"/>
        <w:numPr>
          <w:ilvl w:val="0"/>
          <w:numId w:val="1"/>
        </w:numPr>
        <w:spacing w:after="0" w:line="240" w:lineRule="auto"/>
      </w:pPr>
      <w:proofErr w:type="spellStart"/>
      <w:r w:rsidRPr="00E51332">
        <w:t>Carrel</w:t>
      </w:r>
      <w:proofErr w:type="spellEnd"/>
      <w:r w:rsidRPr="00E51332">
        <w:t xml:space="preserve"> M, Emch M. Genetics: A New Landscape for Medical Geography. Ann Assoc Am </w:t>
      </w:r>
      <w:proofErr w:type="spellStart"/>
      <w:r w:rsidRPr="00E51332">
        <w:t>Geogr</w:t>
      </w:r>
      <w:proofErr w:type="spellEnd"/>
      <w:r w:rsidRPr="00E51332">
        <w:t xml:space="preserve">. 2013;103(6):1452-1467. </w:t>
      </w:r>
      <w:proofErr w:type="spellStart"/>
      <w:r w:rsidRPr="00E51332">
        <w:t>doi</w:t>
      </w:r>
      <w:proofErr w:type="spellEnd"/>
      <w:r w:rsidRPr="00E51332">
        <w:t xml:space="preserve">: https://doi.org/10.1080/00045608.2013.784102. </w:t>
      </w:r>
    </w:p>
    <w:p w14:paraId="03813EC8" w14:textId="77777777" w:rsidR="005C7D4F" w:rsidRPr="00E51332" w:rsidRDefault="005C7D4F" w:rsidP="00E51332">
      <w:pPr>
        <w:pStyle w:val="PargrafodaLista"/>
        <w:numPr>
          <w:ilvl w:val="0"/>
          <w:numId w:val="1"/>
        </w:numPr>
        <w:spacing w:after="0" w:line="240" w:lineRule="auto"/>
      </w:pPr>
      <w:r w:rsidRPr="00E51332">
        <w:t xml:space="preserve">Dong L, Ilieva P, Medeiros A. Data dreams: planning for the future of historical medical documents. J Med </w:t>
      </w:r>
      <w:proofErr w:type="spellStart"/>
      <w:r w:rsidRPr="00E51332">
        <w:t>Libr</w:t>
      </w:r>
      <w:proofErr w:type="spellEnd"/>
      <w:r w:rsidRPr="00E51332">
        <w:t xml:space="preserve"> Assoc. 2018 Oct;106(4):547-551. </w:t>
      </w:r>
      <w:proofErr w:type="spellStart"/>
      <w:r w:rsidRPr="00E51332">
        <w:t>doi</w:t>
      </w:r>
      <w:proofErr w:type="spellEnd"/>
      <w:r w:rsidRPr="00E51332">
        <w:t>: 10.5195/jmla.2018.444.</w:t>
      </w:r>
    </w:p>
    <w:p w14:paraId="105238E1" w14:textId="77777777" w:rsidR="005C7D4F" w:rsidRPr="00E51332" w:rsidRDefault="005C7D4F" w:rsidP="00E51332">
      <w:pPr>
        <w:pStyle w:val="PargrafodaLista"/>
        <w:numPr>
          <w:ilvl w:val="0"/>
          <w:numId w:val="1"/>
        </w:numPr>
        <w:spacing w:after="0" w:line="240" w:lineRule="auto"/>
      </w:pPr>
      <w:proofErr w:type="spellStart"/>
      <w:r w:rsidRPr="00E51332">
        <w:lastRenderedPageBreak/>
        <w:t>Honigsbaum</w:t>
      </w:r>
      <w:proofErr w:type="spellEnd"/>
      <w:r w:rsidRPr="00E51332">
        <w:t xml:space="preserve"> M. ‘Tipping the balance:’ Karl Friedrich Meyer, latent Infections, and the birth of modern ideas of disease ecology. J Hist Biol. </w:t>
      </w:r>
      <w:proofErr w:type="gramStart"/>
      <w:r w:rsidRPr="00E51332">
        <w:t>2016;49:261</w:t>
      </w:r>
      <w:proofErr w:type="gramEnd"/>
      <w:r w:rsidRPr="00E51332">
        <w:t>–309.  DOI: 10.1007/s10739-015-9430-7.</w:t>
      </w:r>
    </w:p>
    <w:p w14:paraId="3D5CC862" w14:textId="77777777" w:rsidR="005C7D4F" w:rsidRPr="00E51332" w:rsidRDefault="005C7D4F" w:rsidP="00E51332">
      <w:pPr>
        <w:pStyle w:val="PargrafodaLista"/>
        <w:numPr>
          <w:ilvl w:val="0"/>
          <w:numId w:val="1"/>
        </w:numPr>
        <w:spacing w:after="0" w:line="240" w:lineRule="auto"/>
      </w:pPr>
      <w:r w:rsidRPr="00E51332">
        <w:t xml:space="preserve">Macfarlane, W.V., Sargent, F. J. Ralph Audy 1914–1974. Hum </w:t>
      </w:r>
      <w:proofErr w:type="spellStart"/>
      <w:r w:rsidRPr="00E51332">
        <w:t>Ecol</w:t>
      </w:r>
      <w:proofErr w:type="spellEnd"/>
      <w:r w:rsidRPr="00E51332">
        <w:t xml:space="preserve"> 4, 187–194 (1976). https://doi.org/10.1007/BF01531220</w:t>
      </w:r>
    </w:p>
    <w:p w14:paraId="05522370" w14:textId="2B803DBB" w:rsidR="0077421C" w:rsidRPr="00E51332" w:rsidRDefault="005C7D4F" w:rsidP="00E51332">
      <w:pPr>
        <w:pStyle w:val="PargrafodaLista"/>
        <w:numPr>
          <w:ilvl w:val="0"/>
          <w:numId w:val="1"/>
        </w:numPr>
        <w:spacing w:after="0" w:line="240" w:lineRule="auto"/>
      </w:pPr>
      <w:proofErr w:type="spellStart"/>
      <w:r w:rsidRPr="00E51332">
        <w:t>Wiegeshoff</w:t>
      </w:r>
      <w:proofErr w:type="spellEnd"/>
      <w:r w:rsidRPr="00E51332">
        <w:t>, Andrea, Sven Opitz, and Carolin Mezes, eds. Ecologies of Disease Control: Spaces of Health Security in Historical Perspective. Pittsburgh: University of Pittsburgh Press, 2025.</w:t>
      </w:r>
    </w:p>
    <w:p w14:paraId="62DF6B5A" w14:textId="77777777" w:rsidR="005C7D4F" w:rsidRPr="00E51332" w:rsidRDefault="005C7D4F" w:rsidP="00E51332">
      <w:pPr>
        <w:spacing w:after="0" w:line="240" w:lineRule="auto"/>
      </w:pPr>
    </w:p>
    <w:p w14:paraId="56F21819" w14:textId="6B281C52" w:rsidR="005C7D4F" w:rsidRPr="00E51332" w:rsidRDefault="005C7D4F" w:rsidP="00E51332">
      <w:pPr>
        <w:spacing w:after="0" w:line="240" w:lineRule="auto"/>
      </w:pPr>
      <w:r w:rsidRPr="00E51332">
        <w:rPr>
          <w:b/>
          <w:bCs/>
        </w:rPr>
        <w:t>Polina E. Ilieva</w:t>
      </w:r>
      <w:r w:rsidRPr="00E51332">
        <w:t xml:space="preserve"> is an Associate University Librarian and an adjunct professor at the Department of Humanities and Social Sciences at the University of California, San Francisco (UCSF). She leads UCSF Archives and Special Collections, including the Industry Documents Library and UCSF Library Development. Previous roles include leadership of Collection Development and Collection Management departments. Polina served as a PI for numerous collaborative multi-institutional grant projects funded by the Sloan Foundation, IMLS, National Archives, NLM, and NEH that support the expansion and digitization of holdings related to the HIV/AIDS epidemic, COVID pandemic, women scientists, as well as making archives computationally actionable. A transformative library leader with 25 years of experience in research libraries and archives, she specializes in strategic relationship building and securing resources for innovative programs at the intersection of technology and the humanities. Her work reflects a commitment to empowering teams, fostering inclusive leadership, and advancing public access to knowledge. She collaborates with community groups to create a more equitable historical record and leads efforts to integrate historical medical records into the contemporary research enterprise. She launched the UCSF Digital Health Humanities Program, enabling research with “archives as data.” She is a Society of American Archivists (SAA) Fellow.</w:t>
      </w:r>
    </w:p>
    <w:p w14:paraId="4C764920" w14:textId="77777777" w:rsidR="005C7D4F" w:rsidRPr="00E51332" w:rsidRDefault="005C7D4F" w:rsidP="00E51332">
      <w:pPr>
        <w:spacing w:after="0" w:line="240" w:lineRule="auto"/>
      </w:pPr>
    </w:p>
    <w:p w14:paraId="2C82D8F5" w14:textId="77777777" w:rsidR="005C7D4F" w:rsidRPr="00E51332" w:rsidRDefault="005C7D4F"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Life, Environment, and Archives: AI-Driven Reinterpretation of the Joan </w:t>
      </w:r>
      <w:proofErr w:type="spellStart"/>
      <w:r w:rsidRPr="00E51332">
        <w:rPr>
          <w:rFonts w:eastAsia="Times New Roman" w:cs="Times New Roman"/>
          <w:b/>
          <w:bCs/>
          <w:i/>
          <w:iCs/>
          <w:color w:val="000000"/>
          <w:kern w:val="0"/>
          <w:lang w:eastAsia="en-GB"/>
          <w14:ligatures w14:val="none"/>
        </w:rPr>
        <w:t>Oró</w:t>
      </w:r>
      <w:proofErr w:type="spellEnd"/>
      <w:r w:rsidRPr="00E51332">
        <w:rPr>
          <w:rFonts w:eastAsia="Times New Roman" w:cs="Times New Roman"/>
          <w:b/>
          <w:bCs/>
          <w:i/>
          <w:iCs/>
          <w:color w:val="000000"/>
          <w:kern w:val="0"/>
          <w:lang w:eastAsia="en-GB"/>
          <w14:ligatures w14:val="none"/>
        </w:rPr>
        <w:t xml:space="preserve"> Holding within a One Health Framework</w:t>
      </w:r>
    </w:p>
    <w:p w14:paraId="32C9FFC7" w14:textId="77777777"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Pepita </w:t>
      </w:r>
      <w:proofErr w:type="spellStart"/>
      <w:r w:rsidRPr="00E51332">
        <w:rPr>
          <w:rFonts w:eastAsia="Times New Roman" w:cs="Arial"/>
          <w:color w:val="000000"/>
          <w:kern w:val="0"/>
          <w:lang w:eastAsia="en-GB"/>
          <w14:ligatures w14:val="none"/>
        </w:rPr>
        <w:t>Raventós</w:t>
      </w:r>
      <w:proofErr w:type="spellEnd"/>
      <w:r w:rsidRPr="00E51332">
        <w:rPr>
          <w:rFonts w:eastAsia="Times New Roman" w:cs="Arial"/>
          <w:color w:val="000000"/>
          <w:kern w:val="0"/>
          <w:lang w:eastAsia="en-GB"/>
          <w14:ligatures w14:val="none"/>
        </w:rPr>
        <w:t xml:space="preserve"> Director Archives and Records Management Unit and Adrià Font, Archival Technician, University of Lleida </w:t>
      </w:r>
    </w:p>
    <w:p w14:paraId="2E7FDA7C" w14:textId="77777777"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The Joan </w:t>
      </w:r>
      <w:proofErr w:type="spellStart"/>
      <w:r w:rsidRPr="00E51332">
        <w:rPr>
          <w:rFonts w:eastAsia="Times New Roman" w:cs="Arial"/>
          <w:color w:val="000000"/>
          <w:kern w:val="0"/>
          <w:lang w:eastAsia="en-GB"/>
          <w14:ligatures w14:val="none"/>
        </w:rPr>
        <w:t>Oró</w:t>
      </w:r>
      <w:proofErr w:type="spellEnd"/>
      <w:r w:rsidRPr="00E51332">
        <w:rPr>
          <w:rFonts w:eastAsia="Times New Roman" w:cs="Arial"/>
          <w:color w:val="000000"/>
          <w:kern w:val="0"/>
          <w:lang w:eastAsia="en-GB"/>
          <w14:ligatures w14:val="none"/>
        </w:rPr>
        <w:t xml:space="preserve"> holding, held in deposit by the University of Lleida, provides a rich archival substrate for investigating life sciences, environmental sustainability, and the interconnected health of human and non-human systems. As a pioneering biochemist devoted to the study of the origins of life, Joan </w:t>
      </w:r>
      <w:proofErr w:type="spellStart"/>
      <w:r w:rsidRPr="00E51332">
        <w:rPr>
          <w:rFonts w:eastAsia="Times New Roman" w:cs="Arial"/>
          <w:color w:val="000000"/>
          <w:kern w:val="0"/>
          <w:lang w:eastAsia="en-GB"/>
          <w14:ligatures w14:val="none"/>
        </w:rPr>
        <w:t>Oró’s</w:t>
      </w:r>
      <w:proofErr w:type="spellEnd"/>
      <w:r w:rsidRPr="00E51332">
        <w:rPr>
          <w:rFonts w:eastAsia="Times New Roman" w:cs="Arial"/>
          <w:color w:val="000000"/>
          <w:kern w:val="0"/>
          <w:lang w:eastAsia="en-GB"/>
          <w14:ligatures w14:val="none"/>
        </w:rPr>
        <w:t xml:space="preserve"> scientific trajectory resonates with principles now central to the One Health paradigm, which emphasises the interdependence of environmental, animal, and human health (Destoumieux-Garzón et al., 2018).</w:t>
      </w:r>
    </w:p>
    <w:p w14:paraId="13FC6ED2" w14:textId="2673408B"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In this communication, we present an archival project that applies artificial intelligence to the enriched description, interpretation, and engagement with the Joan </w:t>
      </w:r>
      <w:proofErr w:type="spellStart"/>
      <w:r w:rsidRPr="00E51332">
        <w:rPr>
          <w:rFonts w:eastAsia="Times New Roman" w:cs="Arial"/>
          <w:color w:val="000000"/>
          <w:kern w:val="0"/>
          <w:lang w:eastAsia="en-GB"/>
          <w14:ligatures w14:val="none"/>
        </w:rPr>
        <w:t>Oró</w:t>
      </w:r>
      <w:proofErr w:type="spellEnd"/>
      <w:r w:rsidRPr="00E51332">
        <w:rPr>
          <w:rFonts w:eastAsia="Times New Roman" w:cs="Arial"/>
          <w:color w:val="000000"/>
          <w:kern w:val="0"/>
          <w:lang w:eastAsia="en-GB"/>
          <w14:ligatures w14:val="none"/>
        </w:rPr>
        <w:t xml:space="preserve"> holding. The initiative combines semantic archival description with AI-assisted narrative tools to construct a contextualised dialogue with Joan </w:t>
      </w:r>
      <w:proofErr w:type="spellStart"/>
      <w:r w:rsidRPr="00E51332">
        <w:rPr>
          <w:rFonts w:eastAsia="Times New Roman" w:cs="Arial"/>
          <w:color w:val="000000"/>
          <w:kern w:val="0"/>
          <w:lang w:eastAsia="en-GB"/>
          <w14:ligatures w14:val="none"/>
        </w:rPr>
        <w:t>Oró</w:t>
      </w:r>
      <w:proofErr w:type="spellEnd"/>
      <w:r w:rsidRPr="00E51332">
        <w:rPr>
          <w:rFonts w:eastAsia="Times New Roman" w:cs="Arial"/>
          <w:color w:val="000000"/>
          <w:kern w:val="0"/>
          <w:lang w:eastAsia="en-GB"/>
          <w14:ligatures w14:val="none"/>
        </w:rPr>
        <w:t xml:space="preserve"> grounded strictly in the documentary record. Scientific correspondence, laboratory notes, and research materials are semantically enhanced to support interpretive pathways that bridge historical scientific inquiry and contemporary environmental discourse.</w:t>
      </w:r>
    </w:p>
    <w:p w14:paraId="56342297" w14:textId="77777777"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lastRenderedPageBreak/>
        <w:t>The project aligns with contemporary archival scholarship exploring how AI can enhance archival practices — for instance, through semantic retrieval and metadata generation that expand access and interpretation without sacrificing archival integrity (Nguyen et al., 2025). Furthermore, recent work on AI and archival theory highlights how emerging technologies are reshaping notions archival description, preservation, use, and access beyond the traditional boundaries of archival practice (Yeo, 2024).</w:t>
      </w:r>
    </w:p>
    <w:p w14:paraId="43F35090" w14:textId="617B4B9B"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Drawing on current archival debates, this communication also addresses methodological and ethical challenges posed by AI integration, including concerns of bias, authenticity, and contextual specificity. Rather than replacing professional judgement, AI is positioned as a supportive, transparent instrument to foster access and interdisciplinary analysis. This case study thus illustrates how university archives can activate scientific heritage — particularly natural history and scientific collections — as dynamic infrastructures for sustainability research, ethical stewardship, and more-than-human knowledge production.</w:t>
      </w:r>
    </w:p>
    <w:p w14:paraId="5CA24D4E" w14:textId="77777777" w:rsidR="005C7D4F" w:rsidRPr="00E51332" w:rsidRDefault="005C7D4F" w:rsidP="00E51332">
      <w:pPr>
        <w:spacing w:after="0" w:line="240" w:lineRule="auto"/>
        <w:rPr>
          <w:rFonts w:eastAsia="Times New Roman" w:cs="Arial"/>
          <w:color w:val="000000"/>
          <w:kern w:val="0"/>
          <w:lang w:eastAsia="en-GB"/>
          <w14:ligatures w14:val="none"/>
        </w:rPr>
      </w:pPr>
    </w:p>
    <w:p w14:paraId="686676A8" w14:textId="5D8E4828" w:rsidR="005C7D4F"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p>
    <w:p w14:paraId="3DE2FCC6" w14:textId="77777777"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proofErr w:type="spellStart"/>
      <w:r w:rsidRPr="000571CC">
        <w:rPr>
          <w:rFonts w:eastAsia="Times New Roman" w:cs="Arial"/>
          <w:color w:val="000000"/>
          <w:kern w:val="0"/>
          <w:lang w:val="fr-FR" w:eastAsia="en-GB"/>
          <w14:ligatures w14:val="none"/>
        </w:rPr>
        <w:t>Destoumieux-Garzón</w:t>
      </w:r>
      <w:proofErr w:type="spellEnd"/>
      <w:r w:rsidRPr="000571CC">
        <w:rPr>
          <w:rFonts w:eastAsia="Times New Roman" w:cs="Arial"/>
          <w:color w:val="000000"/>
          <w:kern w:val="0"/>
          <w:lang w:val="fr-FR" w:eastAsia="en-GB"/>
          <w14:ligatures w14:val="none"/>
        </w:rPr>
        <w:t xml:space="preserve">, D. et al. </w:t>
      </w:r>
      <w:r w:rsidRPr="00E51332">
        <w:rPr>
          <w:rFonts w:eastAsia="Times New Roman" w:cs="Arial"/>
          <w:color w:val="000000"/>
          <w:kern w:val="0"/>
          <w:lang w:eastAsia="en-GB"/>
          <w14:ligatures w14:val="none"/>
        </w:rPr>
        <w:t>(2018). The One Health Concept: 10 Years Old and a Long Road Ahead. Frontiers in Veterinary Science.</w:t>
      </w:r>
    </w:p>
    <w:p w14:paraId="4808076E" w14:textId="77777777"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Nguyen, Ha Dung, </w:t>
      </w:r>
      <w:proofErr w:type="spellStart"/>
      <w:r w:rsidRPr="00E51332">
        <w:rPr>
          <w:rFonts w:eastAsia="Times New Roman" w:cs="Arial"/>
          <w:color w:val="000000"/>
          <w:kern w:val="0"/>
          <w:lang w:eastAsia="en-GB"/>
          <w14:ligatures w14:val="none"/>
        </w:rPr>
        <w:t>Thi</w:t>
      </w:r>
      <w:proofErr w:type="spellEnd"/>
      <w:r w:rsidRPr="00E51332">
        <w:rPr>
          <w:rFonts w:eastAsia="Times New Roman" w:cs="Arial"/>
          <w:color w:val="000000"/>
          <w:kern w:val="0"/>
          <w:lang w:eastAsia="en-GB"/>
          <w14:ligatures w14:val="none"/>
        </w:rPr>
        <w:t xml:space="preserve">-Hoang Anh Nguyen, and Thanh Binh Nguyen. (2025). A Proposed Large Language Model-Based Smart Search for Archive System. </w:t>
      </w:r>
      <w:proofErr w:type="spellStart"/>
      <w:r w:rsidRPr="00E51332">
        <w:rPr>
          <w:rFonts w:eastAsia="Times New Roman" w:cs="Arial"/>
          <w:color w:val="000000"/>
          <w:kern w:val="0"/>
          <w:lang w:eastAsia="en-GB"/>
          <w14:ligatures w14:val="none"/>
        </w:rPr>
        <w:t>arXiv</w:t>
      </w:r>
      <w:proofErr w:type="spellEnd"/>
      <w:r w:rsidRPr="00E51332">
        <w:rPr>
          <w:rFonts w:eastAsia="Times New Roman" w:cs="Arial"/>
          <w:color w:val="000000"/>
          <w:kern w:val="0"/>
          <w:lang w:eastAsia="en-GB"/>
          <w14:ligatures w14:val="none"/>
        </w:rPr>
        <w:t xml:space="preserve"> preprint, 13 January 2025.</w:t>
      </w:r>
    </w:p>
    <w:p w14:paraId="18E0E1B1" w14:textId="7711D615"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Yeo, Geoffrey. (2024). Artificial intelligence and the future(s) of archival theory and practice. </w:t>
      </w:r>
      <w:proofErr w:type="spellStart"/>
      <w:r w:rsidRPr="00E51332">
        <w:rPr>
          <w:rFonts w:eastAsia="Times New Roman" w:cs="Arial"/>
          <w:color w:val="000000"/>
          <w:kern w:val="0"/>
          <w:lang w:eastAsia="en-GB"/>
          <w14:ligatures w14:val="none"/>
        </w:rPr>
        <w:t>Archeion</w:t>
      </w:r>
      <w:proofErr w:type="spellEnd"/>
      <w:r w:rsidRPr="00E51332">
        <w:rPr>
          <w:rFonts w:eastAsia="Times New Roman" w:cs="Arial"/>
          <w:color w:val="000000"/>
          <w:kern w:val="0"/>
          <w:lang w:eastAsia="en-GB"/>
          <w14:ligatures w14:val="none"/>
        </w:rPr>
        <w:t>.</w:t>
      </w:r>
    </w:p>
    <w:p w14:paraId="2D779A9B" w14:textId="77777777" w:rsidR="005C7D4F" w:rsidRPr="00E51332" w:rsidRDefault="005C7D4F" w:rsidP="00E51332">
      <w:pPr>
        <w:pStyle w:val="PargrafodaLista"/>
        <w:spacing w:after="0" w:line="240" w:lineRule="auto"/>
        <w:rPr>
          <w:rFonts w:eastAsia="Times New Roman" w:cs="Arial"/>
          <w:color w:val="000000"/>
          <w:kern w:val="0"/>
          <w:lang w:eastAsia="en-GB"/>
          <w14:ligatures w14:val="none"/>
        </w:rPr>
      </w:pPr>
    </w:p>
    <w:p w14:paraId="61F374A6" w14:textId="77777777" w:rsidR="005C7D4F" w:rsidRPr="005C7D4F" w:rsidRDefault="005C7D4F" w:rsidP="00E51332">
      <w:pPr>
        <w:spacing w:after="0" w:line="240" w:lineRule="auto"/>
      </w:pPr>
      <w:r w:rsidRPr="005C7D4F">
        <w:rPr>
          <w:b/>
          <w:bCs/>
        </w:rPr>
        <w:t xml:space="preserve">Pepita </w:t>
      </w:r>
      <w:proofErr w:type="spellStart"/>
      <w:r w:rsidRPr="005C7D4F">
        <w:rPr>
          <w:b/>
          <w:bCs/>
        </w:rPr>
        <w:t>Raventós</w:t>
      </w:r>
      <w:proofErr w:type="spellEnd"/>
      <w:r w:rsidRPr="005C7D4F">
        <w:rPr>
          <w:b/>
          <w:bCs/>
        </w:rPr>
        <w:t xml:space="preserve"> Pajares</w:t>
      </w:r>
      <w:r w:rsidRPr="005C7D4F">
        <w:t xml:space="preserve"> is an experienced archives and records management professional who has directed the University of Lleida’s Archives and Records Management Unit since 2004. Under her leadership, </w:t>
      </w:r>
      <w:proofErr w:type="spellStart"/>
      <w:r w:rsidRPr="005C7D4F">
        <w:t>UdL</w:t>
      </w:r>
      <w:proofErr w:type="spellEnd"/>
      <w:r w:rsidRPr="005C7D4F">
        <w:t xml:space="preserve"> became the first Spanish public university to be certified under UNE-ISO 30301, marking a significant milestone in records management practice.</w:t>
      </w:r>
    </w:p>
    <w:p w14:paraId="53CEFAB1" w14:textId="77777777" w:rsidR="005C7D4F" w:rsidRPr="005C7D4F" w:rsidRDefault="005C7D4F" w:rsidP="00E51332">
      <w:pPr>
        <w:spacing w:after="0" w:line="240" w:lineRule="auto"/>
      </w:pPr>
      <w:r w:rsidRPr="005C7D4F">
        <w:t xml:space="preserve">With a background in History and a PhD in Records and Archives Management from the Autonomous University of Barcelona, her work has consistently focused on integrating archives and records into the core of organisational processes. She is a researcher at the Human-Computer Interaction Research Group at the University of Lleida, where she promotes research in archival digital preservation. </w:t>
      </w:r>
    </w:p>
    <w:p w14:paraId="467431D7" w14:textId="77777777" w:rsidR="005C7D4F" w:rsidRPr="005C7D4F" w:rsidRDefault="005C7D4F" w:rsidP="00E51332">
      <w:pPr>
        <w:spacing w:after="0" w:line="240" w:lineRule="auto"/>
      </w:pPr>
      <w:r w:rsidRPr="005C7D4F">
        <w:t>She is particularly interested in long-term digital preservation, standards development, and aligning archival practice with real organisational needs.</w:t>
      </w:r>
    </w:p>
    <w:p w14:paraId="72A8E144" w14:textId="6072F763" w:rsidR="005C7D4F" w:rsidRPr="005C7D4F" w:rsidRDefault="005C7D4F" w:rsidP="00E51332">
      <w:pPr>
        <w:spacing w:after="0" w:line="240" w:lineRule="auto"/>
      </w:pPr>
      <w:r w:rsidRPr="005C7D4F">
        <w:t>She is active both nationally and internationally. She serves as Vice-President of CTN/50 (SC1) on Management and Preservation of Digital Records and Information and is a member of the GT9 Digital Preservation Working Group, NEDA (</w:t>
      </w:r>
      <w:proofErr w:type="spellStart"/>
      <w:r w:rsidRPr="005C7D4F">
        <w:t>Achival</w:t>
      </w:r>
      <w:proofErr w:type="spellEnd"/>
      <w:r w:rsidRPr="005C7D4F">
        <w:t xml:space="preserve"> Description Standards), and the National Council of Archives of Catalonia.</w:t>
      </w:r>
    </w:p>
    <w:p w14:paraId="6090C282" w14:textId="53D6D793" w:rsidR="005C7D4F" w:rsidRDefault="005C7D4F" w:rsidP="00E51332">
      <w:pPr>
        <w:spacing w:after="0" w:line="240" w:lineRule="auto"/>
      </w:pPr>
      <w:r w:rsidRPr="00E51332">
        <w:t>Beyond committees, she is a member of the International Council on Archives and collaborates with several professional associations. She also teaches, gives talks, and publishes regularly. She is involved in the Conference of Spanish University Archives (CAU) and the ICA/SUV Bureau, where she is helping to organise the ICA/SUV–CAU 2025 Conference in Barcelona.</w:t>
      </w:r>
    </w:p>
    <w:p w14:paraId="7C4CC655" w14:textId="77777777" w:rsidR="001843B9" w:rsidRPr="00E51332" w:rsidRDefault="001843B9" w:rsidP="00E51332">
      <w:pPr>
        <w:spacing w:after="0" w:line="240" w:lineRule="auto"/>
      </w:pPr>
    </w:p>
    <w:p w14:paraId="6E4FBA52" w14:textId="5BAB7E6A" w:rsidR="005C7D4F" w:rsidRPr="00E51332" w:rsidRDefault="005C7D4F" w:rsidP="00E51332">
      <w:pPr>
        <w:spacing w:after="0" w:line="240" w:lineRule="auto"/>
      </w:pPr>
      <w:r w:rsidRPr="001843B9">
        <w:rPr>
          <w:b/>
          <w:bCs/>
        </w:rPr>
        <w:lastRenderedPageBreak/>
        <w:t>Adrià Font</w:t>
      </w:r>
      <w:r w:rsidR="001843B9">
        <w:rPr>
          <w:b/>
          <w:bCs/>
        </w:rPr>
        <w:t xml:space="preserve"> </w:t>
      </w:r>
      <w:r w:rsidR="001843B9">
        <w:t xml:space="preserve">is an </w:t>
      </w:r>
      <w:r w:rsidRPr="00E51332">
        <w:t xml:space="preserve">Archival Technician at the University of Lleida, with experience in records and information management within public-sector environments. </w:t>
      </w:r>
      <w:proofErr w:type="gramStart"/>
      <w:r w:rsidRPr="00E51332">
        <w:t>Bachelor’s Degree in History</w:t>
      </w:r>
      <w:proofErr w:type="gramEnd"/>
      <w:r w:rsidRPr="00E51332">
        <w:t>, and final-year Master’s student in Archival Science and Information Governance. Involved in documentation control, archival description tasks, and support for internal processes, working across different units to ensure consistent and efficient information handling throughout the records lifecycle. Familiar with quality, traceability, and continuous improvement principles applied to archival services and organisational information workflows.</w:t>
      </w:r>
    </w:p>
    <w:p w14:paraId="03ABC5F8" w14:textId="77777777" w:rsidR="005C7D4F" w:rsidRPr="00E51332" w:rsidRDefault="005C7D4F" w:rsidP="00E51332">
      <w:pPr>
        <w:spacing w:after="0" w:line="240" w:lineRule="auto"/>
      </w:pPr>
      <w:r w:rsidRPr="00E51332">
        <w:t>Selected as an ICA New Professional 2025, contributing to collaborative initiatives, analysis activities, and knowledge sharing within the international archival community. Experience working with multidisciplinary teams and within organisational contexts that require structured information, clear procedures, and service-oriented coordination. Demonstrated ability to organise and standardise information, support operational improvements, and contribute to projects focused on efficiency, access, and transparency. Interested in professional opportunities related to records management, information governance, and archival services in public institutions or international organisations.</w:t>
      </w:r>
    </w:p>
    <w:p w14:paraId="73D8F23F" w14:textId="77777777" w:rsidR="005C7D4F" w:rsidRPr="00E51332" w:rsidRDefault="005C7D4F" w:rsidP="00E51332">
      <w:pPr>
        <w:spacing w:after="0" w:line="240" w:lineRule="auto"/>
      </w:pPr>
    </w:p>
    <w:p w14:paraId="2A5FB06D" w14:textId="77777777" w:rsidR="005C7D4F" w:rsidRPr="00E51332" w:rsidRDefault="005C7D4F" w:rsidP="00E51332">
      <w:pPr>
        <w:spacing w:after="0" w:line="240" w:lineRule="auto"/>
        <w:rPr>
          <w:rFonts w:eastAsia="Times New Roman" w:cs="Times New Roman"/>
          <w:b/>
          <w:bCs/>
          <w:color w:val="000000"/>
          <w:kern w:val="0"/>
          <w:lang w:eastAsia="en-GB"/>
          <w14:ligatures w14:val="none"/>
        </w:rPr>
      </w:pPr>
      <w:r w:rsidRPr="00E51332">
        <w:rPr>
          <w:rFonts w:eastAsia="Times New Roman" w:cs="Times New Roman"/>
          <w:b/>
          <w:bCs/>
          <w:i/>
          <w:iCs/>
          <w:color w:val="000000"/>
          <w:kern w:val="0"/>
          <w:lang w:eastAsia="en-GB"/>
          <w14:ligatures w14:val="none"/>
        </w:rPr>
        <w:t>Pulling a tiger out of the hat: finding the unexpected in animal related collections at the University of Edinburgh</w:t>
      </w:r>
      <w:r w:rsidRPr="00E51332">
        <w:rPr>
          <w:rFonts w:eastAsia="Times New Roman" w:cs="Times New Roman"/>
          <w:b/>
          <w:bCs/>
          <w:color w:val="000000"/>
          <w:kern w:val="0"/>
          <w:lang w:eastAsia="en-GB"/>
          <w14:ligatures w14:val="none"/>
        </w:rPr>
        <w:t xml:space="preserve"> lightning</w:t>
      </w:r>
    </w:p>
    <w:p w14:paraId="340010AD" w14:textId="77777777" w:rsidR="005C7D4F" w:rsidRPr="00E51332" w:rsidRDefault="005C7D4F"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Fiona Menzies, Project Archivist, University of Edinburgh</w:t>
      </w:r>
    </w:p>
    <w:p w14:paraId="52F20968" w14:textId="77777777" w:rsidR="005C7D4F" w:rsidRPr="00E51332" w:rsidRDefault="005C7D4F" w:rsidP="00E51332">
      <w:pPr>
        <w:spacing w:after="0" w:line="240" w:lineRule="auto"/>
        <w:rPr>
          <w:b/>
          <w:bCs/>
        </w:rPr>
      </w:pPr>
    </w:p>
    <w:p w14:paraId="1A732F7C" w14:textId="3E9E01F5" w:rsidR="005C7D4F" w:rsidRPr="00E51332" w:rsidRDefault="005C7D4F" w:rsidP="00E51332">
      <w:pPr>
        <w:spacing w:after="0" w:line="240" w:lineRule="auto"/>
      </w:pPr>
      <w:r w:rsidRPr="00E51332">
        <w:t xml:space="preserve">Since 2021, Heritage Collections at the University of Edinburgh have been making a concentrated effort to make their records relating to human and animal relations and welfare in Scotland since the 1840s. Through funding from the </w:t>
      </w:r>
      <w:proofErr w:type="spellStart"/>
      <w:r w:rsidRPr="00E51332">
        <w:t>Wellcome</w:t>
      </w:r>
      <w:proofErr w:type="spellEnd"/>
      <w:r w:rsidRPr="00E51332">
        <w:t xml:space="preserve"> Trust and the Royal Zoological Society of Scotland (RZSS), Heritage Collections have made three collections (the Royal (Dick) School of Veterinary Studies, </w:t>
      </w:r>
      <w:proofErr w:type="spellStart"/>
      <w:r w:rsidRPr="00E51332">
        <w:t>OneKind</w:t>
      </w:r>
      <w:proofErr w:type="spellEnd"/>
      <w:r w:rsidRPr="00E51332">
        <w:t xml:space="preserve"> and the RZSS) accessible for the first time. The cataloguing of these collections has led to research streams which you might expect such as zoonotic infections, movement of animals in relation to colonialism, and animal welfare activism. </w:t>
      </w:r>
    </w:p>
    <w:p w14:paraId="7DF41FF0" w14:textId="4EBDF0D7" w:rsidR="005C7D4F" w:rsidRPr="00E51332" w:rsidRDefault="005C7D4F" w:rsidP="00E51332">
      <w:pPr>
        <w:spacing w:after="0" w:line="240" w:lineRule="auto"/>
      </w:pPr>
      <w:r w:rsidRPr="00E51332">
        <w:t xml:space="preserve">What was a surprise in this project were the research streams which directly relate to major “human” events in the past 150 years. The records from </w:t>
      </w:r>
      <w:proofErr w:type="spellStart"/>
      <w:r w:rsidRPr="00E51332">
        <w:t>OneKind</w:t>
      </w:r>
      <w:proofErr w:type="spellEnd"/>
      <w:r w:rsidRPr="00E51332">
        <w:t xml:space="preserve"> stand hand in hand with the suffragette movement, the use of animals in warzones and campaigns for their welfare, and, of </w:t>
      </w:r>
      <w:proofErr w:type="gramStart"/>
      <w:r w:rsidRPr="00E51332">
        <w:t>particular contemporary</w:t>
      </w:r>
      <w:proofErr w:type="gramEnd"/>
      <w:r w:rsidRPr="00E51332">
        <w:t xml:space="preserve"> interest, the impact of animal welfare and the anti-vaccination movement. </w:t>
      </w:r>
    </w:p>
    <w:p w14:paraId="7EF4191B" w14:textId="67CD43F7" w:rsidR="005C7D4F" w:rsidRPr="00E51332" w:rsidRDefault="005C7D4F" w:rsidP="00E51332">
      <w:pPr>
        <w:spacing w:after="0" w:line="240" w:lineRule="auto"/>
      </w:pPr>
      <w:r w:rsidRPr="00E51332">
        <w:t xml:space="preserve">Due to the variety of topics found in these archives, we have been able to engage much wider audiences to use the collections in a way which was not predicted. This has </w:t>
      </w:r>
      <w:proofErr w:type="spellStart"/>
      <w:proofErr w:type="gramStart"/>
      <w:r w:rsidRPr="00E51332">
        <w:t>lead</w:t>
      </w:r>
      <w:proofErr w:type="spellEnd"/>
      <w:proofErr w:type="gramEnd"/>
      <w:r w:rsidRPr="00E51332">
        <w:t xml:space="preserve"> to engagement with broader educational institutions and academics, community groups, and school learning programmes. </w:t>
      </w:r>
    </w:p>
    <w:p w14:paraId="00783859" w14:textId="48B54F18" w:rsidR="005C7D4F" w:rsidRPr="00E51332" w:rsidRDefault="005C7D4F" w:rsidP="00E51332">
      <w:pPr>
        <w:spacing w:after="0" w:line="240" w:lineRule="auto"/>
      </w:pPr>
      <w:r w:rsidRPr="00E51332">
        <w:t xml:space="preserve">I would like to highlight and share with the ICA how making collection relating to animals can open research streams which might not have been imagined before, and I would hope that the topics found at the University of Edinburgh can inspire lively discussion. </w:t>
      </w:r>
    </w:p>
    <w:p w14:paraId="1C6D0A3D" w14:textId="77777777" w:rsidR="001843B9" w:rsidRDefault="001843B9" w:rsidP="001843B9">
      <w:pPr>
        <w:spacing w:after="0" w:line="240" w:lineRule="auto"/>
      </w:pPr>
    </w:p>
    <w:p w14:paraId="392EAE50" w14:textId="5226252D" w:rsidR="005C7D4F" w:rsidRPr="00E51332" w:rsidRDefault="005C7D4F" w:rsidP="001843B9">
      <w:pPr>
        <w:pStyle w:val="PargrafodaLista"/>
        <w:numPr>
          <w:ilvl w:val="0"/>
          <w:numId w:val="21"/>
        </w:numPr>
        <w:spacing w:after="0" w:line="240" w:lineRule="auto"/>
      </w:pPr>
      <w:r w:rsidRPr="00E51332">
        <w:t xml:space="preserve">References: https://archives.collections.ed.ac.uk/repositories/2/archival_objects/213645, Anti-Vaccination and Alternative Medicine records in the </w:t>
      </w:r>
      <w:proofErr w:type="spellStart"/>
      <w:r w:rsidRPr="00E51332">
        <w:t>OneKind</w:t>
      </w:r>
      <w:proofErr w:type="spellEnd"/>
      <w:r w:rsidRPr="00E51332">
        <w:t xml:space="preserve"> archive. </w:t>
      </w:r>
    </w:p>
    <w:p w14:paraId="6E4E32EF" w14:textId="4EE20033" w:rsidR="005C7D4F" w:rsidRPr="00E51332" w:rsidRDefault="005C7D4F" w:rsidP="00E51332">
      <w:pPr>
        <w:pStyle w:val="PargrafodaLista"/>
        <w:numPr>
          <w:ilvl w:val="0"/>
          <w:numId w:val="3"/>
        </w:numPr>
        <w:spacing w:after="0" w:line="240" w:lineRule="auto"/>
      </w:pPr>
      <w:proofErr w:type="gramStart"/>
      <w:r w:rsidRPr="00E51332">
        <w:lastRenderedPageBreak/>
        <w:t>https://libraryblogs.is.ed.ac.uk/one-health/2024/04/18/identifying-research-topics-across-the-one-health-archival-collections/ ,</w:t>
      </w:r>
      <w:proofErr w:type="gramEnd"/>
      <w:r w:rsidRPr="00E51332">
        <w:t xml:space="preserve"> Elizabeth VanderMeer.</w:t>
      </w:r>
    </w:p>
    <w:p w14:paraId="1C9C2DA8" w14:textId="77777777" w:rsidR="005C7D4F" w:rsidRPr="00E51332" w:rsidRDefault="005C7D4F" w:rsidP="00E51332">
      <w:pPr>
        <w:spacing w:after="0" w:line="240" w:lineRule="auto"/>
      </w:pPr>
    </w:p>
    <w:p w14:paraId="0A6635D5" w14:textId="4AF7D014" w:rsidR="005C7D4F" w:rsidRPr="00E51332" w:rsidRDefault="005C7D4F" w:rsidP="00E51332">
      <w:pPr>
        <w:spacing w:after="0" w:line="240" w:lineRule="auto"/>
      </w:pPr>
      <w:r w:rsidRPr="00E51332">
        <w:rPr>
          <w:b/>
          <w:bCs/>
        </w:rPr>
        <w:t>Fiona Menzies</w:t>
      </w:r>
      <w:r w:rsidRPr="00E51332">
        <w:t xml:space="preserve"> is an archivist based in Edinburgh. She has most recently worked at the University of Edinburgh since 2021 as a project archivist and has found herself mainly working with animal related collections. Prior to working at the University of Edinburgh, Fiona has worked in institutions such as the National Galleries of Scotland within the Modern and Contemporary department, the University of St Andrews where she worked on animal related projects such as the papers of D'Arcy Wentworth Thompson and the Sea Mammal Research Unit, and the British Geological Survey and the National Records of Scotland.</w:t>
      </w:r>
    </w:p>
    <w:p w14:paraId="13499B52" w14:textId="77777777" w:rsidR="005C7D4F" w:rsidRPr="00E51332" w:rsidRDefault="005C7D4F" w:rsidP="00E51332">
      <w:pPr>
        <w:spacing w:after="0" w:line="240" w:lineRule="auto"/>
      </w:pPr>
    </w:p>
    <w:p w14:paraId="472D2FD7" w14:textId="77777777" w:rsidR="005C7D4F" w:rsidRPr="000231E6" w:rsidRDefault="005C7D4F" w:rsidP="00E51332">
      <w:pPr>
        <w:spacing w:after="0" w:line="240" w:lineRule="auto"/>
        <w:rPr>
          <w:rFonts w:eastAsia="Times New Roman" w:cs="Times New Roman"/>
          <w:b/>
          <w:bCs/>
          <w:color w:val="000000"/>
          <w:kern w:val="0"/>
          <w:highlight w:val="yellow"/>
          <w:lang w:eastAsia="en-GB"/>
          <w14:ligatures w14:val="none"/>
        </w:rPr>
      </w:pPr>
      <w:r w:rsidRPr="000231E6">
        <w:rPr>
          <w:rFonts w:eastAsia="Times New Roman" w:cs="Times New Roman"/>
          <w:b/>
          <w:bCs/>
          <w:i/>
          <w:iCs/>
          <w:color w:val="000000"/>
          <w:kern w:val="0"/>
          <w:highlight w:val="yellow"/>
          <w:lang w:eastAsia="en-GB"/>
          <w14:ligatures w14:val="none"/>
        </w:rPr>
        <w:t xml:space="preserve">Invisible Hands, Visible Traces - Local Collaborators and the Archival Afterlives of </w:t>
      </w:r>
      <w:proofErr w:type="spellStart"/>
      <w:r w:rsidRPr="000231E6">
        <w:rPr>
          <w:rFonts w:eastAsia="Times New Roman" w:cs="Times New Roman"/>
          <w:b/>
          <w:bCs/>
          <w:i/>
          <w:iCs/>
          <w:color w:val="000000"/>
          <w:kern w:val="0"/>
          <w:highlight w:val="yellow"/>
          <w:lang w:eastAsia="en-GB"/>
          <w14:ligatures w14:val="none"/>
        </w:rPr>
        <w:t>Diamang’s</w:t>
      </w:r>
      <w:proofErr w:type="spellEnd"/>
      <w:r w:rsidRPr="000231E6">
        <w:rPr>
          <w:rFonts w:eastAsia="Times New Roman" w:cs="Times New Roman"/>
          <w:b/>
          <w:bCs/>
          <w:i/>
          <w:iCs/>
          <w:color w:val="000000"/>
          <w:kern w:val="0"/>
          <w:highlight w:val="yellow"/>
          <w:lang w:eastAsia="en-GB"/>
          <w14:ligatures w14:val="none"/>
        </w:rPr>
        <w:t xml:space="preserve"> Scientific Production in Colonial Angola (1947–1974)</w:t>
      </w:r>
      <w:r w:rsidRPr="000231E6">
        <w:rPr>
          <w:rFonts w:eastAsia="Times New Roman" w:cs="Times New Roman"/>
          <w:b/>
          <w:bCs/>
          <w:color w:val="000000"/>
          <w:kern w:val="0"/>
          <w:highlight w:val="yellow"/>
          <w:lang w:eastAsia="en-GB"/>
          <w14:ligatures w14:val="none"/>
        </w:rPr>
        <w:t xml:space="preserve"> </w:t>
      </w:r>
    </w:p>
    <w:p w14:paraId="2B912E03" w14:textId="77777777" w:rsidR="005C7D4F" w:rsidRPr="000231E6" w:rsidRDefault="005C7D4F" w:rsidP="00E51332">
      <w:pPr>
        <w:spacing w:after="0" w:line="240" w:lineRule="auto"/>
        <w:rPr>
          <w:rFonts w:eastAsia="Times New Roman" w:cs="Arial"/>
          <w:color w:val="000000"/>
          <w:kern w:val="0"/>
          <w:highlight w:val="yellow"/>
          <w:lang w:eastAsia="en-GB"/>
          <w14:ligatures w14:val="none"/>
        </w:rPr>
      </w:pPr>
      <w:r w:rsidRPr="000231E6">
        <w:rPr>
          <w:rFonts w:eastAsia="Times New Roman" w:cs="Arial"/>
          <w:color w:val="000000"/>
          <w:kern w:val="0"/>
          <w:highlight w:val="yellow"/>
          <w:lang w:eastAsia="en-GB"/>
          <w14:ligatures w14:val="none"/>
        </w:rPr>
        <w:t>Diogo Rocha, Master Student, Department of Life Sciences, Ana Margarida Dias da Silva (CHSC) and Jorge Varanda (CRIA), Department of Life Sciences, University of Coimbra</w:t>
      </w:r>
    </w:p>
    <w:p w14:paraId="4ACC26BF" w14:textId="77777777" w:rsidR="001843B9" w:rsidRPr="000231E6" w:rsidRDefault="001843B9" w:rsidP="00E51332">
      <w:pPr>
        <w:spacing w:after="0" w:line="240" w:lineRule="auto"/>
        <w:rPr>
          <w:rFonts w:eastAsia="Times New Roman" w:cs="Arial"/>
          <w:color w:val="000000"/>
          <w:kern w:val="0"/>
          <w:highlight w:val="yellow"/>
          <w:lang w:eastAsia="en-GB"/>
          <w14:ligatures w14:val="none"/>
        </w:rPr>
      </w:pPr>
    </w:p>
    <w:p w14:paraId="43E010FB" w14:textId="41312C7D" w:rsidR="00400293" w:rsidRPr="000231E6" w:rsidRDefault="00400293" w:rsidP="00400293">
      <w:pPr>
        <w:spacing w:after="0" w:line="240" w:lineRule="auto"/>
        <w:rPr>
          <w:highlight w:val="yellow"/>
        </w:rPr>
      </w:pPr>
      <w:r w:rsidRPr="000231E6">
        <w:rPr>
          <w:highlight w:val="yellow"/>
        </w:rPr>
        <w:t>The Diamond Company of Angola (</w:t>
      </w:r>
      <w:proofErr w:type="spellStart"/>
      <w:r w:rsidRPr="000231E6">
        <w:rPr>
          <w:highlight w:val="yellow"/>
        </w:rPr>
        <w:t>Diamang</w:t>
      </w:r>
      <w:proofErr w:type="spellEnd"/>
      <w:r w:rsidRPr="000231E6">
        <w:rPr>
          <w:highlight w:val="yellow"/>
        </w:rPr>
        <w:t xml:space="preserve">) operated in the Lunda region between 1917 and 1977 and, unusually for a chartered mining company, established a museum (1936), a biology laboratory (1947), and an international scientific journal (1946). Over the twentieth century, </w:t>
      </w:r>
      <w:proofErr w:type="spellStart"/>
      <w:r w:rsidRPr="000231E6">
        <w:rPr>
          <w:highlight w:val="yellow"/>
        </w:rPr>
        <w:t>Diamang</w:t>
      </w:r>
      <w:proofErr w:type="spellEnd"/>
      <w:r w:rsidRPr="000231E6">
        <w:rPr>
          <w:highlight w:val="yellow"/>
        </w:rPr>
        <w:t xml:space="preserve"> became the most significant non-state Portuguese institution producing scientific knowledge in colonial Angola. Its museum and biology laboratory hosted and collaborated with hundreds of foreign scientists across a wide range of disciplines, including anthropology, archaeology, biology, botany, ethnography, history, and meteorology. Yet how, in practice, was this scientific knowledge produced? Drawing on the archives of </w:t>
      </w:r>
      <w:proofErr w:type="spellStart"/>
      <w:r w:rsidRPr="000231E6">
        <w:rPr>
          <w:highlight w:val="yellow"/>
        </w:rPr>
        <w:t>Diamang’s</w:t>
      </w:r>
      <w:proofErr w:type="spellEnd"/>
      <w:r w:rsidRPr="000231E6">
        <w:rPr>
          <w:highlight w:val="yellow"/>
        </w:rPr>
        <w:t xml:space="preserve"> biology laboratory (1947–1974), held at the Life Sciences Department of the University of Coimbra, this paper demonstrates that local people and forms of knowledge were decisive at multiple stages of scientific work. It brings to the fore the often-overlooked contributions of men, women, and children who participated in scientific production but remain largely silent in the archival record and overshadowed by renowned Western scientists. These crucial actors were involved in everyday research activities, ranging from field collection to the laboratory identification of endemic fauna and flora. Although largely invisible in scientific publications, their expertise was frequently appropriated and reconfigured within the epistemic frameworks of Western science. Methodologically, the paper triangulates primary and secondary sources—including reports, photographs, correspondence, and scientific publications—and combines readings along and against the grain to render visible lesser-known local collaborators in colonial knowledge-making. It argues that attention to these archival traces not only reframes questions of authorship and credit but also exposes the extractive infrastructures through which knowledge circulated. By foregrounding local contributions, the paper challenges simplistic North–South binaries and instead supports approaches that emphasize multiple epistemologies, the pluriverse, and processes of synthesis and hybridity in the production of scientific knowledge.</w:t>
      </w:r>
    </w:p>
    <w:p w14:paraId="70850A6F" w14:textId="77777777" w:rsidR="001843B9" w:rsidRPr="000231E6" w:rsidRDefault="001843B9" w:rsidP="00E51332">
      <w:pPr>
        <w:spacing w:after="0" w:line="240" w:lineRule="auto"/>
        <w:rPr>
          <w:rFonts w:eastAsia="Times New Roman" w:cs="Arial"/>
          <w:color w:val="000000"/>
          <w:kern w:val="0"/>
          <w:highlight w:val="yellow"/>
          <w:lang w:val="en-US" w:eastAsia="en-GB"/>
          <w14:ligatures w14:val="none"/>
        </w:rPr>
      </w:pPr>
    </w:p>
    <w:p w14:paraId="41864E1C" w14:textId="41A93687" w:rsidR="00D93E75" w:rsidRPr="000231E6" w:rsidRDefault="00D93E75" w:rsidP="00E51332">
      <w:pPr>
        <w:spacing w:after="0" w:line="240" w:lineRule="auto"/>
        <w:rPr>
          <w:rFonts w:eastAsia="Times New Roman" w:cs="Arial"/>
          <w:color w:val="000000"/>
          <w:kern w:val="0"/>
          <w:highlight w:val="yellow"/>
          <w:lang w:eastAsia="en-GB"/>
          <w14:ligatures w14:val="none"/>
        </w:rPr>
      </w:pPr>
      <w:r w:rsidRPr="000231E6">
        <w:rPr>
          <w:rFonts w:eastAsia="Times New Roman" w:cs="Arial"/>
          <w:b/>
          <w:bCs/>
          <w:color w:val="000000"/>
          <w:kern w:val="0"/>
          <w:highlight w:val="yellow"/>
          <w:lang w:eastAsia="en-GB"/>
          <w14:ligatures w14:val="none"/>
        </w:rPr>
        <w:lastRenderedPageBreak/>
        <w:t>Diogo Rocha</w:t>
      </w:r>
      <w:r w:rsidRPr="000231E6">
        <w:rPr>
          <w:rFonts w:eastAsia="Times New Roman" w:cs="Arial"/>
          <w:color w:val="000000"/>
          <w:kern w:val="0"/>
          <w:highlight w:val="yellow"/>
          <w:lang w:eastAsia="en-GB"/>
          <w14:ligatures w14:val="none"/>
        </w:rPr>
        <w:t xml:space="preserve"> holds a degree in Anthropology from the University of Coimbra and is currently pursuing the </w:t>
      </w:r>
      <w:proofErr w:type="gramStart"/>
      <w:r w:rsidRPr="000231E6">
        <w:rPr>
          <w:rFonts w:eastAsia="Times New Roman" w:cs="Arial"/>
          <w:color w:val="000000"/>
          <w:kern w:val="0"/>
          <w:highlight w:val="yellow"/>
          <w:lang w:eastAsia="en-GB"/>
          <w14:ligatures w14:val="none"/>
        </w:rPr>
        <w:t>Master’s</w:t>
      </w:r>
      <w:proofErr w:type="gramEnd"/>
      <w:r w:rsidRPr="000231E6">
        <w:rPr>
          <w:rFonts w:eastAsia="Times New Roman" w:cs="Arial"/>
          <w:color w:val="000000"/>
          <w:kern w:val="0"/>
          <w:highlight w:val="yellow"/>
          <w:lang w:eastAsia="en-GB"/>
          <w14:ligatures w14:val="none"/>
        </w:rPr>
        <w:t xml:space="preserve"> Program in Anthropology, Globalization and Climate Change at the Department of Life Sciences, University of Coimbra. He is an affiliated researcher at CRIA (Centre for Research in Anthropology), having contributed through publications and participation in scientific and cultural projects. He is the co-coordinator of the </w:t>
      </w:r>
      <w:proofErr w:type="spellStart"/>
      <w:r w:rsidRPr="000231E6">
        <w:rPr>
          <w:rFonts w:eastAsia="Times New Roman" w:cs="Arial"/>
          <w:color w:val="000000"/>
          <w:kern w:val="0"/>
          <w:highlight w:val="yellow"/>
          <w:lang w:eastAsia="en-GB"/>
          <w14:ligatures w14:val="none"/>
        </w:rPr>
        <w:t>Antropia</w:t>
      </w:r>
      <w:proofErr w:type="spellEnd"/>
      <w:r w:rsidRPr="000231E6">
        <w:rPr>
          <w:rFonts w:eastAsia="Times New Roman" w:cs="Arial"/>
          <w:color w:val="000000"/>
          <w:kern w:val="0"/>
          <w:highlight w:val="yellow"/>
          <w:lang w:eastAsia="en-GB"/>
          <w14:ligatures w14:val="none"/>
        </w:rPr>
        <w:t xml:space="preserve"> Project, a digital science communication initiative developed through Anthropology</w:t>
      </w:r>
      <w:r w:rsidR="001843B9" w:rsidRPr="000231E6">
        <w:rPr>
          <w:rFonts w:eastAsia="Times New Roman" w:cs="Arial"/>
          <w:color w:val="000000"/>
          <w:kern w:val="0"/>
          <w:highlight w:val="yellow"/>
          <w:lang w:eastAsia="en-GB"/>
          <w14:ligatures w14:val="none"/>
        </w:rPr>
        <w:t>.</w:t>
      </w:r>
    </w:p>
    <w:p w14:paraId="5F63E5DC" w14:textId="77777777" w:rsidR="00AE0960" w:rsidRPr="000231E6" w:rsidRDefault="00AE0960" w:rsidP="00E51332">
      <w:pPr>
        <w:spacing w:after="0" w:line="240" w:lineRule="auto"/>
        <w:rPr>
          <w:rFonts w:eastAsia="Times New Roman" w:cs="Arial"/>
          <w:color w:val="000000"/>
          <w:kern w:val="0"/>
          <w:highlight w:val="yellow"/>
          <w:lang w:eastAsia="en-GB"/>
          <w14:ligatures w14:val="none"/>
        </w:rPr>
      </w:pPr>
    </w:p>
    <w:p w14:paraId="325187B5" w14:textId="77777777" w:rsidR="00AE0960" w:rsidRPr="000231E6" w:rsidRDefault="00AE0960" w:rsidP="00AE0960">
      <w:pPr>
        <w:spacing w:after="0" w:line="240" w:lineRule="auto"/>
        <w:rPr>
          <w:rFonts w:eastAsia="Times New Roman" w:cs="Arial"/>
          <w:color w:val="000000"/>
          <w:kern w:val="0"/>
          <w:highlight w:val="yellow"/>
          <w:lang w:eastAsia="en-GB"/>
          <w14:ligatures w14:val="none"/>
        </w:rPr>
      </w:pPr>
      <w:r w:rsidRPr="000231E6">
        <w:rPr>
          <w:rFonts w:eastAsia="Times New Roman" w:cs="Arial"/>
          <w:b/>
          <w:bCs/>
          <w:color w:val="000000"/>
          <w:kern w:val="0"/>
          <w:highlight w:val="yellow"/>
          <w:lang w:eastAsia="en-GB"/>
          <w14:ligatures w14:val="none"/>
        </w:rPr>
        <w:t>Jorge Varanda</w:t>
      </w:r>
      <w:r w:rsidRPr="000231E6">
        <w:rPr>
          <w:rFonts w:eastAsia="Times New Roman" w:cs="Arial"/>
          <w:color w:val="000000"/>
          <w:kern w:val="0"/>
          <w:highlight w:val="yellow"/>
          <w:lang w:eastAsia="en-GB"/>
          <w14:ligatures w14:val="none"/>
        </w:rPr>
        <w:t xml:space="preserve"> is an Assistant Professor of Social and Cultural Anthropology in the Department of Life Sciences at the University of Coimbra (UC). He coordinates the </w:t>
      </w:r>
      <w:proofErr w:type="gramStart"/>
      <w:r w:rsidRPr="000231E6">
        <w:rPr>
          <w:rFonts w:eastAsia="Times New Roman" w:cs="Arial"/>
          <w:color w:val="000000"/>
          <w:kern w:val="0"/>
          <w:highlight w:val="yellow"/>
          <w:lang w:eastAsia="en-GB"/>
          <w14:ligatures w14:val="none"/>
        </w:rPr>
        <w:t>Master’s</w:t>
      </w:r>
      <w:proofErr w:type="gramEnd"/>
      <w:r w:rsidRPr="000231E6">
        <w:rPr>
          <w:rFonts w:eastAsia="Times New Roman" w:cs="Arial"/>
          <w:color w:val="000000"/>
          <w:kern w:val="0"/>
          <w:highlight w:val="yellow"/>
          <w:lang w:eastAsia="en-GB"/>
          <w14:ligatures w14:val="none"/>
        </w:rPr>
        <w:t xml:space="preserve"> programme in Anthropology, Globalisation and Climate Change and serves as Chair of the Ethics Committee of CRIA – Centre for Research in Anthropology.</w:t>
      </w:r>
    </w:p>
    <w:p w14:paraId="7CD0021E" w14:textId="77777777" w:rsidR="00AE0960" w:rsidRPr="000231E6" w:rsidRDefault="00AE0960" w:rsidP="00AE0960">
      <w:pPr>
        <w:spacing w:after="0" w:line="240" w:lineRule="auto"/>
        <w:rPr>
          <w:rFonts w:eastAsia="Times New Roman" w:cs="Arial"/>
          <w:color w:val="000000"/>
          <w:kern w:val="0"/>
          <w:highlight w:val="yellow"/>
          <w:lang w:eastAsia="en-GB"/>
          <w14:ligatures w14:val="none"/>
        </w:rPr>
      </w:pPr>
    </w:p>
    <w:p w14:paraId="52EE3128" w14:textId="77777777" w:rsidR="00AE0960" w:rsidRPr="000231E6" w:rsidRDefault="00AE0960" w:rsidP="00AE0960">
      <w:pPr>
        <w:spacing w:after="0" w:line="240" w:lineRule="auto"/>
        <w:rPr>
          <w:rFonts w:eastAsia="Times New Roman" w:cs="Arial"/>
          <w:color w:val="000000"/>
          <w:kern w:val="0"/>
          <w:highlight w:val="yellow"/>
          <w:lang w:eastAsia="en-GB"/>
          <w14:ligatures w14:val="none"/>
        </w:rPr>
      </w:pPr>
      <w:r w:rsidRPr="000231E6">
        <w:rPr>
          <w:rFonts w:eastAsia="Times New Roman" w:cs="Arial"/>
          <w:b/>
          <w:bCs/>
          <w:color w:val="000000"/>
          <w:kern w:val="0"/>
          <w:highlight w:val="yellow"/>
          <w:lang w:eastAsia="en-GB"/>
          <w14:ligatures w14:val="none"/>
        </w:rPr>
        <w:t>Ana Margarida Dias da Silva</w:t>
      </w:r>
      <w:r w:rsidRPr="000231E6">
        <w:rPr>
          <w:rFonts w:eastAsia="Times New Roman" w:cs="Arial"/>
          <w:color w:val="000000"/>
          <w:kern w:val="0"/>
          <w:highlight w:val="yellow"/>
          <w:lang w:eastAsia="en-GB"/>
          <w14:ligatures w14:val="none"/>
        </w:rPr>
        <w:t xml:space="preserve"> holds a PhD in Information Science from the Faculty of Arts and Humanities of the University of Coimbra. She is an archivist in the Department of Life Sciences at FCTUC and an integrated researcher at the Centre for the History of Society and Culture.</w:t>
      </w:r>
    </w:p>
    <w:p w14:paraId="16E0B9E7" w14:textId="77777777" w:rsidR="00AE0960" w:rsidRPr="000231E6" w:rsidRDefault="00AE0960" w:rsidP="00AE0960">
      <w:pPr>
        <w:spacing w:after="0" w:line="240" w:lineRule="auto"/>
        <w:rPr>
          <w:rFonts w:eastAsia="Times New Roman" w:cs="Arial"/>
          <w:color w:val="000000"/>
          <w:kern w:val="0"/>
          <w:highlight w:val="yellow"/>
          <w:lang w:eastAsia="en-GB"/>
          <w14:ligatures w14:val="none"/>
        </w:rPr>
      </w:pPr>
    </w:p>
    <w:p w14:paraId="46489BC0" w14:textId="77777777" w:rsidR="00AE0960" w:rsidRPr="00AE0960" w:rsidRDefault="00AE0960" w:rsidP="00AE0960">
      <w:pPr>
        <w:spacing w:after="0" w:line="240" w:lineRule="auto"/>
        <w:rPr>
          <w:rFonts w:eastAsia="Times New Roman" w:cs="Arial"/>
          <w:color w:val="000000"/>
          <w:kern w:val="0"/>
          <w:lang w:eastAsia="en-GB"/>
          <w14:ligatures w14:val="none"/>
        </w:rPr>
      </w:pPr>
      <w:r w:rsidRPr="000231E6">
        <w:rPr>
          <w:rFonts w:eastAsia="Times New Roman" w:cs="Arial"/>
          <w:b/>
          <w:bCs/>
          <w:color w:val="000000"/>
          <w:kern w:val="0"/>
          <w:highlight w:val="yellow"/>
          <w:lang w:eastAsia="en-GB"/>
          <w14:ligatures w14:val="none"/>
        </w:rPr>
        <w:t>Helena Freitas</w:t>
      </w:r>
      <w:r w:rsidRPr="000231E6">
        <w:rPr>
          <w:rFonts w:eastAsia="Times New Roman" w:cs="Arial"/>
          <w:color w:val="000000"/>
          <w:kern w:val="0"/>
          <w:highlight w:val="yellow"/>
          <w:lang w:eastAsia="en-GB"/>
          <w14:ligatures w14:val="none"/>
        </w:rPr>
        <w:t xml:space="preserve"> is a Full Professor of Biodiversity and Ecology at the University of Coimbra. She coordinates the Centre for Functional Ecology and holds the UNESCO Chair in Biodiversity Safeguarding for Sustainable Development.</w:t>
      </w:r>
    </w:p>
    <w:p w14:paraId="4B3D4304" w14:textId="77777777" w:rsidR="00AE0960" w:rsidRPr="00AE0960" w:rsidRDefault="00AE0960" w:rsidP="00E51332">
      <w:pPr>
        <w:spacing w:after="0" w:line="240" w:lineRule="auto"/>
        <w:rPr>
          <w:rFonts w:eastAsia="Times New Roman" w:cs="Arial"/>
          <w:color w:val="000000"/>
          <w:kern w:val="0"/>
          <w:lang w:val="en-US" w:eastAsia="en-GB"/>
          <w14:ligatures w14:val="none"/>
        </w:rPr>
      </w:pPr>
    </w:p>
    <w:p w14:paraId="5FD6773D" w14:textId="77777777" w:rsidR="001843B9" w:rsidRPr="00E51332" w:rsidRDefault="001843B9" w:rsidP="00E51332">
      <w:pPr>
        <w:spacing w:after="0" w:line="240" w:lineRule="auto"/>
        <w:rPr>
          <w:rFonts w:eastAsia="Times New Roman" w:cs="Arial"/>
          <w:color w:val="000000"/>
          <w:kern w:val="0"/>
          <w:lang w:eastAsia="en-GB"/>
          <w14:ligatures w14:val="none"/>
        </w:rPr>
      </w:pPr>
    </w:p>
    <w:p w14:paraId="41CB8970" w14:textId="77777777" w:rsidR="00D93E75" w:rsidRPr="00E51332" w:rsidRDefault="00D93E75"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Invisible Collectors, Imperial Collections: Networking the Colonial Herbaria of Kolkata and Kew</w:t>
      </w:r>
    </w:p>
    <w:p w14:paraId="38645F5C" w14:textId="77777777"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John Schaefer, PhD Student, University of Cambridge</w:t>
      </w:r>
    </w:p>
    <w:p w14:paraId="10B6125A" w14:textId="77777777" w:rsidR="00D93E75" w:rsidRPr="00E51332" w:rsidRDefault="00D93E75" w:rsidP="00E51332">
      <w:pPr>
        <w:spacing w:after="0" w:line="240" w:lineRule="auto"/>
        <w:rPr>
          <w:rFonts w:eastAsia="Times New Roman" w:cs="Arial"/>
          <w:color w:val="000000"/>
          <w:kern w:val="0"/>
          <w:lang w:eastAsia="en-GB"/>
          <w14:ligatures w14:val="none"/>
        </w:rPr>
      </w:pPr>
    </w:p>
    <w:p w14:paraId="355EA767" w14:textId="3E656B79"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This paper examines late nineteenth-century plant-collecting networks in British India, focusing on West Bengal and Punjab as key sites in the production of imperial botanical knowledge (Ray and </w:t>
      </w:r>
      <w:proofErr w:type="spellStart"/>
      <w:r w:rsidRPr="00E51332">
        <w:rPr>
          <w:rFonts w:eastAsia="Times New Roman" w:cs="Arial"/>
          <w:color w:val="000000"/>
          <w:kern w:val="0"/>
          <w:lang w:eastAsia="en-GB"/>
          <w14:ligatures w14:val="none"/>
        </w:rPr>
        <w:t>Madhupreeta</w:t>
      </w:r>
      <w:proofErr w:type="spellEnd"/>
      <w:r w:rsidRPr="00E51332">
        <w:rPr>
          <w:rFonts w:eastAsia="Times New Roman" w:cs="Arial"/>
          <w:color w:val="000000"/>
          <w:kern w:val="0"/>
          <w:lang w:eastAsia="en-GB"/>
          <w14:ligatures w14:val="none"/>
        </w:rPr>
        <w:t xml:space="preserve"> 2023). Drawing on archival and herbarium records held at the Acharya Jagadish Chandra Bose Indian Botanic Garden (formerly the Royal Botanic Garden, Calcutta), State Archives of West Bengal, Royal Asiatic Society, Indian Museum, British Library and Royal Botanic Gardens, Kew, the project examines how imperial botany depended on extensive but often obscured networks of local collectors, intermediaries, and labourers (</w:t>
      </w:r>
      <w:proofErr w:type="spellStart"/>
      <w:r w:rsidRPr="00E51332">
        <w:rPr>
          <w:rFonts w:eastAsia="Times New Roman" w:cs="Arial"/>
          <w:color w:val="000000"/>
          <w:kern w:val="0"/>
          <w:lang w:eastAsia="en-GB"/>
          <w14:ligatures w14:val="none"/>
        </w:rPr>
        <w:t>Bellégo</w:t>
      </w:r>
      <w:proofErr w:type="spellEnd"/>
      <w:r w:rsidRPr="00E51332">
        <w:rPr>
          <w:rFonts w:eastAsia="Times New Roman" w:cs="Arial"/>
          <w:color w:val="000000"/>
          <w:kern w:val="0"/>
          <w:lang w:eastAsia="en-GB"/>
          <w14:ligatures w14:val="none"/>
        </w:rPr>
        <w:t xml:space="preserve"> 2021).</w:t>
      </w:r>
    </w:p>
    <w:p w14:paraId="071A6D4F" w14:textId="53D8C9A3"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Using scientific plant specimen data, this research applies social network analysis (SNA) to Kew Herbarium and Indian Virtual Herbarium datasets to reconstruct relationships underpinning the global circulation of botanical specimens (Siracusa et al. 2020). While figures such as James Ramsay Drummond (1851–1921), briefly curator of the Calcutta herbarium, and Charles Baron Clarke (1832–1906), superintendent of the garden there from 1869 to 1871, are well documented in metropolitan archives, local collectors appear only fragmentarily, despite their repeated presence in specimen labels and botanical illustrations (Noltie 2025). Their contributions, including records of local ecological knowledge sometimes marked as “classified” in Kew archives, have been rendered largely invisible by colonial archival practices (Thomas 2006).</w:t>
      </w:r>
    </w:p>
    <w:p w14:paraId="1BE02F51" w14:textId="77777777"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This study also engages with contemporary debates on the colonial legacies of natural history collections, particularly the unequal concentration and governance of </w:t>
      </w:r>
      <w:r w:rsidRPr="00E51332">
        <w:rPr>
          <w:rFonts w:eastAsia="Times New Roman" w:cs="Arial"/>
          <w:color w:val="000000"/>
          <w:kern w:val="0"/>
          <w:lang w:eastAsia="en-GB"/>
          <w14:ligatures w14:val="none"/>
        </w:rPr>
        <w:lastRenderedPageBreak/>
        <w:t>biodiversity data in the Global North (Park et al. 2023). By situating herbaria within their archival and institutional contexts, the paper offers a balanced quantitative and qualitative methodological framework for understanding natural history collections as scientific archives shaped by power, labour, and historical asymmetries. In doing so, it contributes to broader discussions on decolonising university and research institution archives and reimagining these collections as dynamic records of environmental, social, and colonial entanglements.</w:t>
      </w:r>
    </w:p>
    <w:p w14:paraId="0283F213" w14:textId="77777777" w:rsidR="00D93E75" w:rsidRPr="00E51332" w:rsidRDefault="00D93E75" w:rsidP="00E51332">
      <w:pPr>
        <w:spacing w:after="0" w:line="240" w:lineRule="auto"/>
        <w:rPr>
          <w:rFonts w:eastAsia="Times New Roman" w:cs="Arial"/>
          <w:color w:val="000000"/>
          <w:kern w:val="0"/>
          <w:lang w:eastAsia="en-GB"/>
          <w14:ligatures w14:val="none"/>
        </w:rPr>
      </w:pPr>
    </w:p>
    <w:p w14:paraId="2D6AD455" w14:textId="3E7DC8BB" w:rsidR="00D93E75"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r w:rsidR="00D93E75" w:rsidRPr="00E51332">
        <w:rPr>
          <w:rFonts w:eastAsia="Times New Roman" w:cs="Arial"/>
          <w:color w:val="000000"/>
          <w:kern w:val="0"/>
          <w:lang w:eastAsia="en-GB"/>
          <w14:ligatures w14:val="none"/>
        </w:rPr>
        <w:t>:</w:t>
      </w:r>
    </w:p>
    <w:p w14:paraId="6F7060CD" w14:textId="57392326"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proofErr w:type="spellStart"/>
      <w:r w:rsidRPr="000571CC">
        <w:rPr>
          <w:rFonts w:eastAsia="Times New Roman" w:cs="Arial"/>
          <w:color w:val="000000"/>
          <w:kern w:val="0"/>
          <w:lang w:val="fr-FR" w:eastAsia="en-GB"/>
          <w14:ligatures w14:val="none"/>
        </w:rPr>
        <w:t>Bellégo</w:t>
      </w:r>
      <w:proofErr w:type="spellEnd"/>
      <w:r w:rsidRPr="000571CC">
        <w:rPr>
          <w:rFonts w:eastAsia="Times New Roman" w:cs="Arial"/>
          <w:color w:val="000000"/>
          <w:kern w:val="0"/>
          <w:lang w:val="fr-FR" w:eastAsia="en-GB"/>
          <w14:ligatures w14:val="none"/>
        </w:rPr>
        <w:t>, Marine. Enraciner l’empire</w:t>
      </w:r>
      <w:r w:rsidRPr="000571CC">
        <w:rPr>
          <w:rFonts w:ascii="Arial" w:eastAsia="Times New Roman" w:hAnsi="Arial" w:cs="Arial"/>
          <w:color w:val="000000"/>
          <w:kern w:val="0"/>
          <w:lang w:val="fr-FR" w:eastAsia="en-GB"/>
          <w14:ligatures w14:val="none"/>
        </w:rPr>
        <w:t> </w:t>
      </w:r>
      <w:r w:rsidRPr="000571CC">
        <w:rPr>
          <w:rFonts w:eastAsia="Times New Roman" w:cs="Arial"/>
          <w:color w:val="000000"/>
          <w:kern w:val="0"/>
          <w:lang w:val="fr-FR" w:eastAsia="en-GB"/>
          <w14:ligatures w14:val="none"/>
        </w:rPr>
        <w:t xml:space="preserve">: Une autre histoire du jardin botanique de Calcutta (1860-1910). </w:t>
      </w:r>
      <w:r w:rsidRPr="00E51332">
        <w:rPr>
          <w:rFonts w:eastAsia="Times New Roman" w:cs="Arial"/>
          <w:color w:val="000000"/>
          <w:kern w:val="0"/>
          <w:lang w:eastAsia="en-GB"/>
          <w14:ligatures w14:val="none"/>
        </w:rPr>
        <w:t xml:space="preserve">Paris, </w:t>
      </w:r>
      <w:proofErr w:type="spellStart"/>
      <w:r w:rsidRPr="00E51332">
        <w:rPr>
          <w:rFonts w:eastAsia="Times New Roman" w:cs="Arial"/>
          <w:color w:val="000000"/>
          <w:kern w:val="0"/>
          <w:lang w:eastAsia="en-GB"/>
          <w14:ligatures w14:val="none"/>
        </w:rPr>
        <w:t>Mus</w:t>
      </w:r>
      <w:r w:rsidRPr="00E51332">
        <w:rPr>
          <w:rFonts w:eastAsia="Times New Roman" w:cs="Baxter Sans Core"/>
          <w:color w:val="000000"/>
          <w:kern w:val="0"/>
          <w:lang w:eastAsia="en-GB"/>
          <w14:ligatures w14:val="none"/>
        </w:rPr>
        <w:t>é</w:t>
      </w:r>
      <w:r w:rsidRPr="00E51332">
        <w:rPr>
          <w:rFonts w:eastAsia="Times New Roman" w:cs="Arial"/>
          <w:color w:val="000000"/>
          <w:kern w:val="0"/>
          <w:lang w:eastAsia="en-GB"/>
          <w14:ligatures w14:val="none"/>
        </w:rPr>
        <w:t>um</w:t>
      </w:r>
      <w:proofErr w:type="spellEnd"/>
      <w:r w:rsidRPr="00E51332">
        <w:rPr>
          <w:rFonts w:eastAsia="Times New Roman" w:cs="Arial"/>
          <w:color w:val="000000"/>
          <w:kern w:val="0"/>
          <w:lang w:eastAsia="en-GB"/>
          <w14:ligatures w14:val="none"/>
        </w:rPr>
        <w:t xml:space="preserve"> national </w:t>
      </w:r>
      <w:proofErr w:type="spellStart"/>
      <w:r w:rsidRPr="00E51332">
        <w:rPr>
          <w:rFonts w:eastAsia="Times New Roman" w:cs="Arial"/>
          <w:color w:val="000000"/>
          <w:kern w:val="0"/>
          <w:lang w:eastAsia="en-GB"/>
          <w14:ligatures w14:val="none"/>
        </w:rPr>
        <w:t>d'histoire</w:t>
      </w:r>
      <w:proofErr w:type="spellEnd"/>
      <w:r w:rsidRPr="00E51332">
        <w:rPr>
          <w:rFonts w:eastAsia="Times New Roman" w:cs="Arial"/>
          <w:color w:val="000000"/>
          <w:kern w:val="0"/>
          <w:lang w:eastAsia="en-GB"/>
          <w14:ligatures w14:val="none"/>
        </w:rPr>
        <w:t xml:space="preserve"> naturelle, 2021.</w:t>
      </w:r>
    </w:p>
    <w:p w14:paraId="0E206ED7" w14:textId="46065BBF"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Noltie, Henry J. Flora Indica: Recovering Lost Stories from Kew's Indian Drawings. Kew Publishing, 2025.</w:t>
      </w:r>
    </w:p>
    <w:p w14:paraId="3E6D9509" w14:textId="7CFA7A49"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Park, Daniel, Xiao Feng, Shinobu Akiyama, et al. “The Colonial Legacy of Herbaria.” Nature Human Behaviour 7 (June 2023): 1–10. https://doi.org/10.1038/s41562-023-01616-7.</w:t>
      </w:r>
    </w:p>
    <w:p w14:paraId="219CDEEC" w14:textId="303242CC"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Ray, Rajasri, and </w:t>
      </w:r>
      <w:proofErr w:type="spellStart"/>
      <w:r w:rsidRPr="00E51332">
        <w:rPr>
          <w:rFonts w:eastAsia="Times New Roman" w:cs="Arial"/>
          <w:color w:val="000000"/>
          <w:kern w:val="0"/>
          <w:lang w:eastAsia="en-GB"/>
          <w14:ligatures w14:val="none"/>
        </w:rPr>
        <w:t>Madhupreeta</w:t>
      </w:r>
      <w:proofErr w:type="spellEnd"/>
      <w:r w:rsidRPr="00E51332">
        <w:rPr>
          <w:rFonts w:eastAsia="Times New Roman" w:cs="Arial"/>
          <w:color w:val="000000"/>
          <w:kern w:val="0"/>
          <w:lang w:eastAsia="en-GB"/>
          <w14:ligatures w14:val="none"/>
        </w:rPr>
        <w:t xml:space="preserve"> Muralidhar. “</w:t>
      </w:r>
      <w:proofErr w:type="spellStart"/>
      <w:r w:rsidRPr="00E51332">
        <w:rPr>
          <w:rFonts w:eastAsia="Times New Roman" w:cs="Arial"/>
          <w:color w:val="000000"/>
          <w:kern w:val="0"/>
          <w:lang w:eastAsia="en-GB"/>
          <w14:ligatures w14:val="none"/>
        </w:rPr>
        <w:t>Spatio</w:t>
      </w:r>
      <w:proofErr w:type="spellEnd"/>
      <w:r w:rsidRPr="00E51332">
        <w:rPr>
          <w:rFonts w:eastAsia="Times New Roman" w:cs="Arial"/>
          <w:color w:val="000000"/>
          <w:kern w:val="0"/>
          <w:lang w:eastAsia="en-GB"/>
          <w14:ligatures w14:val="none"/>
        </w:rPr>
        <w:t>-Temporal Patterns in the History of Colonial Botanical Exploration in India.” Endeavour 47, no. 1 (2023): 100859. https://doi.org/10.1016/j.endeavour.2023.100859.</w:t>
      </w:r>
    </w:p>
    <w:p w14:paraId="77715E23" w14:textId="133964C1"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pt-PT" w:eastAsia="en-GB"/>
          <w14:ligatures w14:val="none"/>
        </w:rPr>
        <w:t xml:space="preserve">Siracusa, Pedro C. de, Luiz M. R. Gadelha, </w:t>
      </w:r>
      <w:proofErr w:type="spellStart"/>
      <w:r w:rsidRPr="000571CC">
        <w:rPr>
          <w:rFonts w:eastAsia="Times New Roman" w:cs="Arial"/>
          <w:color w:val="000000"/>
          <w:kern w:val="0"/>
          <w:lang w:val="pt-PT" w:eastAsia="en-GB"/>
          <w14:ligatures w14:val="none"/>
        </w:rPr>
        <w:t>and</w:t>
      </w:r>
      <w:proofErr w:type="spellEnd"/>
      <w:r w:rsidRPr="000571CC">
        <w:rPr>
          <w:rFonts w:eastAsia="Times New Roman" w:cs="Arial"/>
          <w:color w:val="000000"/>
          <w:kern w:val="0"/>
          <w:lang w:val="pt-PT" w:eastAsia="en-GB"/>
          <w14:ligatures w14:val="none"/>
        </w:rPr>
        <w:t xml:space="preserve"> Artur </w:t>
      </w:r>
      <w:proofErr w:type="spellStart"/>
      <w:r w:rsidRPr="000571CC">
        <w:rPr>
          <w:rFonts w:eastAsia="Times New Roman" w:cs="Arial"/>
          <w:color w:val="000000"/>
          <w:kern w:val="0"/>
          <w:lang w:val="pt-PT" w:eastAsia="en-GB"/>
          <w14:ligatures w14:val="none"/>
        </w:rPr>
        <w:t>Ziviani</w:t>
      </w:r>
      <w:proofErr w:type="spellEnd"/>
      <w:r w:rsidRPr="000571CC">
        <w:rPr>
          <w:rFonts w:eastAsia="Times New Roman" w:cs="Arial"/>
          <w:color w:val="000000"/>
          <w:kern w:val="0"/>
          <w:lang w:val="pt-PT" w:eastAsia="en-GB"/>
          <w14:ligatures w14:val="none"/>
        </w:rPr>
        <w:t xml:space="preserve">. </w:t>
      </w:r>
      <w:r w:rsidRPr="00E51332">
        <w:rPr>
          <w:rFonts w:eastAsia="Times New Roman" w:cs="Arial"/>
          <w:color w:val="000000"/>
          <w:kern w:val="0"/>
          <w:lang w:eastAsia="en-GB"/>
          <w14:ligatures w14:val="none"/>
        </w:rPr>
        <w:t>“New Perspectives on Analysing Data from Biological Collections Based on Social Network Analytics.” Scientific Reports 10, no. 1 (2020): 1. https://doi.org/10.1038/s41598-020-60134-y.</w:t>
      </w:r>
    </w:p>
    <w:p w14:paraId="5087698D" w14:textId="53354A04"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Thomas, Adrian P. “The Establishment of Calcutta Botanic Garden: Plant Transfer, Science and the East India Company, 1786-1806.” Journal of the Royal Asiatic Society 16, no. 2 (2006): 165–77.</w:t>
      </w:r>
    </w:p>
    <w:p w14:paraId="2423F9F4" w14:textId="77777777" w:rsidR="00D93E75" w:rsidRPr="00E51332" w:rsidRDefault="00D93E75" w:rsidP="00E51332">
      <w:pPr>
        <w:spacing w:after="0" w:line="240" w:lineRule="auto"/>
        <w:rPr>
          <w:rFonts w:eastAsia="Times New Roman" w:cs="Arial"/>
          <w:color w:val="000000"/>
          <w:kern w:val="0"/>
          <w:lang w:eastAsia="en-GB"/>
          <w14:ligatures w14:val="none"/>
        </w:rPr>
      </w:pPr>
    </w:p>
    <w:p w14:paraId="0DA4C387" w14:textId="322980B2"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John Schaefer</w:t>
      </w:r>
      <w:r w:rsidRPr="00E51332">
        <w:rPr>
          <w:rFonts w:eastAsia="Times New Roman" w:cs="Arial"/>
          <w:color w:val="000000"/>
          <w:kern w:val="0"/>
          <w:lang w:eastAsia="en-GB"/>
          <w14:ligatures w14:val="none"/>
        </w:rPr>
        <w:t xml:space="preserve"> is a PhD student in History and Philosophy of Science at the University of Cambridge, in collaboration with the Royal Botanic Gardens, Kew. His doctoral project analyses the social networks of plant collectors in the long nineteenth century, using Kew Herbarium data to better understand the global dynamics of plant and knowledge exchange in the British Empire. This research draws on quantitative approaches from network science to explore the relationship between distant and close reading of active scientific archives.</w:t>
      </w:r>
    </w:p>
    <w:p w14:paraId="3075189B" w14:textId="04EDCEF7"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As a 2024 U.S. Fulbright Scholar, John investigated these themes in the Australasian context at Western Sydney University. He holds a BA in History and Science from Harvard University and an MPhil in Digital Humanities from Cambridge. His past research has examined the use of handwritten text recognition (HTR) models in transcription projects at Kew Gardens and the Natural History Museum, London. He is passionate about the interdisciplinary application of plants as teaching tools at cultural heritage institutions, as well as increasing public engagement with archival collections through the digital humanities.</w:t>
      </w:r>
    </w:p>
    <w:p w14:paraId="6E8E071B" w14:textId="77777777" w:rsidR="00D93E75" w:rsidRPr="00E51332" w:rsidRDefault="00D93E75" w:rsidP="00E51332">
      <w:pPr>
        <w:spacing w:after="0" w:line="240" w:lineRule="auto"/>
        <w:rPr>
          <w:rFonts w:eastAsia="Times New Roman" w:cs="Arial"/>
          <w:color w:val="000000"/>
          <w:kern w:val="0"/>
          <w:lang w:eastAsia="en-GB"/>
          <w14:ligatures w14:val="none"/>
        </w:rPr>
      </w:pPr>
    </w:p>
    <w:p w14:paraId="62C611EE" w14:textId="77777777" w:rsidR="00D93E75" w:rsidRPr="00E51332" w:rsidRDefault="00D93E75"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Contested Collections of Angolan Primates Shipped to Germany, a case-study of provenance metadata enhancement for zoological collections and </w:t>
      </w:r>
      <w:proofErr w:type="gramStart"/>
      <w:r w:rsidRPr="00E51332">
        <w:rPr>
          <w:rFonts w:eastAsia="Times New Roman" w:cs="Times New Roman"/>
          <w:b/>
          <w:bCs/>
          <w:i/>
          <w:iCs/>
          <w:color w:val="000000"/>
          <w:kern w:val="0"/>
          <w:lang w:eastAsia="en-GB"/>
          <w14:ligatures w14:val="none"/>
        </w:rPr>
        <w:t>databases</w:t>
      </w:r>
      <w:proofErr w:type="gramEnd"/>
    </w:p>
    <w:p w14:paraId="63AAD018" w14:textId="77777777" w:rsidR="00D93E75"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Catarina Madruga Researcher </w:t>
      </w:r>
      <w:proofErr w:type="spellStart"/>
      <w:r w:rsidRPr="00E51332">
        <w:rPr>
          <w:rFonts w:eastAsia="Times New Roman" w:cs="Arial"/>
          <w:color w:val="000000"/>
          <w:kern w:val="0"/>
          <w:lang w:eastAsia="en-GB"/>
          <w14:ligatures w14:val="none"/>
        </w:rPr>
        <w:t>Technische</w:t>
      </w:r>
      <w:proofErr w:type="spellEnd"/>
      <w:r w:rsidRPr="00E51332">
        <w:rPr>
          <w:rFonts w:eastAsia="Times New Roman" w:cs="Arial"/>
          <w:color w:val="000000"/>
          <w:kern w:val="0"/>
          <w:lang w:eastAsia="en-GB"/>
          <w14:ligatures w14:val="none"/>
        </w:rPr>
        <w:t xml:space="preserve"> Universität Berlin and Catarina Santos, PhD Student, FCT-NOVA Lisboa </w:t>
      </w:r>
    </w:p>
    <w:p w14:paraId="22B3A77C" w14:textId="77777777" w:rsidR="001843B9" w:rsidRPr="00E51332" w:rsidRDefault="001843B9" w:rsidP="00E51332">
      <w:pPr>
        <w:spacing w:after="0" w:line="240" w:lineRule="auto"/>
        <w:rPr>
          <w:rFonts w:eastAsia="Times New Roman" w:cs="Arial"/>
          <w:color w:val="000000"/>
          <w:kern w:val="0"/>
          <w:lang w:eastAsia="en-GB"/>
          <w14:ligatures w14:val="none"/>
        </w:rPr>
      </w:pPr>
    </w:p>
    <w:p w14:paraId="1B6E52EB" w14:textId="55B31A17"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Storage rooms in natural history museums, their associated libraries, and archives are part of a complex of “memory regimes” (1) that span past, present, and future research. Debates on colonial provenance highlight the inequalities between the authority of Global North institutions and the Global South, the natural and cultural framework of the places, landscapes, and territories that were (and are) the source of an overwhelming percentage of museum collections (2, 3). By critically examining the assembly of national collections and considering biographies of individual specimens, alongside other overlooked actors, natural history museums can "honestly" engage with their colonial legacy (4) and reassess their historical role in the face of current environmental crises (5).</w:t>
      </w:r>
    </w:p>
    <w:p w14:paraId="726FB824" w14:textId="77E0888C" w:rsidR="00D93E75"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In this paper, we discuss the entangled political and scientific histories of collecting from Angolan regions and how these are present or, more often, absent from the registers and databases of museums and archives in Portugal and Germany. We focus on two different historical contexts of appropriation and gift economies when the presence of German naturalists and suppliers of natural history collections were active in Angola, the 1910s and the 1950s. We show how histories of hunting and survival are mingled with individual Angolan primates sent from Benguela to Berlin in 1912, and how inter-imperial competition between Portugal and Germany was at play in the organization of scientific expeditions in the 1950s. The specificities and continuities of the case of Angolan fauna shipped to German institutions are drawn from archival correspondence and photography, publications, and inventories. We present examples of how entity-relationships models can emphasize entangled contexts and connected histories of natural history </w:t>
      </w:r>
      <w:proofErr w:type="gramStart"/>
      <w:r w:rsidRPr="00E51332">
        <w:rPr>
          <w:rFonts w:eastAsia="Times New Roman" w:cs="Arial"/>
          <w:color w:val="000000"/>
          <w:kern w:val="0"/>
          <w:lang w:eastAsia="en-GB"/>
          <w14:ligatures w14:val="none"/>
        </w:rPr>
        <w:t>collections, and</w:t>
      </w:r>
      <w:proofErr w:type="gramEnd"/>
      <w:r w:rsidRPr="00E51332">
        <w:rPr>
          <w:rFonts w:eastAsia="Times New Roman" w:cs="Arial"/>
          <w:color w:val="000000"/>
          <w:kern w:val="0"/>
          <w:lang w:eastAsia="en-GB"/>
          <w14:ligatures w14:val="none"/>
        </w:rPr>
        <w:t xml:space="preserve"> reflect on methodological discussions about how biodiversity records can be best interpreted using accurate historical and archival identification, promoting multilingual and interdisciplinary access and sustainability of digital data (6, 7).</w:t>
      </w:r>
    </w:p>
    <w:p w14:paraId="19F5EA6F" w14:textId="77777777" w:rsidR="00704844" w:rsidRPr="00E51332" w:rsidRDefault="00704844" w:rsidP="00E51332">
      <w:pPr>
        <w:spacing w:after="0" w:line="240" w:lineRule="auto"/>
        <w:rPr>
          <w:rFonts w:eastAsia="Times New Roman" w:cs="Arial"/>
          <w:color w:val="000000"/>
          <w:kern w:val="0"/>
          <w:lang w:eastAsia="en-GB"/>
          <w14:ligatures w14:val="none"/>
        </w:rPr>
      </w:pPr>
    </w:p>
    <w:p w14:paraId="15E9D0E6" w14:textId="77777777"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p>
    <w:p w14:paraId="23A3D481" w14:textId="7AC8EDAC"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Bowker, Geoffrey C. 2005. Memory Practices in the Sciences. MIT Press.</w:t>
      </w:r>
    </w:p>
    <w:p w14:paraId="543FDE30" w14:textId="0952C9D0"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pt-PT" w:eastAsia="en-GB"/>
          <w14:ligatures w14:val="none"/>
        </w:rPr>
        <w:t xml:space="preserve">Das, </w:t>
      </w:r>
      <w:proofErr w:type="spellStart"/>
      <w:r w:rsidRPr="000571CC">
        <w:rPr>
          <w:rFonts w:eastAsia="Times New Roman" w:cs="Arial"/>
          <w:color w:val="000000"/>
          <w:kern w:val="0"/>
          <w:lang w:val="pt-PT" w:eastAsia="en-GB"/>
          <w14:ligatures w14:val="none"/>
        </w:rPr>
        <w:t>Subhadra</w:t>
      </w:r>
      <w:proofErr w:type="spellEnd"/>
      <w:r w:rsidRPr="000571CC">
        <w:rPr>
          <w:rFonts w:eastAsia="Times New Roman" w:cs="Arial"/>
          <w:color w:val="000000"/>
          <w:kern w:val="0"/>
          <w:lang w:val="pt-PT" w:eastAsia="en-GB"/>
          <w14:ligatures w14:val="none"/>
        </w:rPr>
        <w:t xml:space="preserve">, </w:t>
      </w:r>
      <w:proofErr w:type="spellStart"/>
      <w:r w:rsidRPr="000571CC">
        <w:rPr>
          <w:rFonts w:eastAsia="Times New Roman" w:cs="Arial"/>
          <w:color w:val="000000"/>
          <w:kern w:val="0"/>
          <w:lang w:val="pt-PT" w:eastAsia="en-GB"/>
          <w14:ligatures w14:val="none"/>
        </w:rPr>
        <w:t>and</w:t>
      </w:r>
      <w:proofErr w:type="spellEnd"/>
      <w:r w:rsidRPr="000571CC">
        <w:rPr>
          <w:rFonts w:eastAsia="Times New Roman" w:cs="Arial"/>
          <w:color w:val="000000"/>
          <w:kern w:val="0"/>
          <w:lang w:val="pt-PT" w:eastAsia="en-GB"/>
          <w14:ligatures w14:val="none"/>
        </w:rPr>
        <w:t xml:space="preserve"> Miranda </w:t>
      </w:r>
      <w:proofErr w:type="spellStart"/>
      <w:r w:rsidRPr="000571CC">
        <w:rPr>
          <w:rFonts w:eastAsia="Times New Roman" w:cs="Arial"/>
          <w:color w:val="000000"/>
          <w:kern w:val="0"/>
          <w:lang w:val="pt-PT" w:eastAsia="en-GB"/>
          <w14:ligatures w14:val="none"/>
        </w:rPr>
        <w:t>Lowe</w:t>
      </w:r>
      <w:proofErr w:type="spellEnd"/>
      <w:r w:rsidRPr="000571CC">
        <w:rPr>
          <w:rFonts w:eastAsia="Times New Roman" w:cs="Arial"/>
          <w:color w:val="000000"/>
          <w:kern w:val="0"/>
          <w:lang w:val="pt-PT" w:eastAsia="en-GB"/>
          <w14:ligatures w14:val="none"/>
        </w:rPr>
        <w:t xml:space="preserve">. 2018. </w:t>
      </w:r>
      <w:r w:rsidRPr="00E51332">
        <w:rPr>
          <w:rFonts w:eastAsia="Times New Roman" w:cs="Arial"/>
          <w:color w:val="000000"/>
          <w:kern w:val="0"/>
          <w:lang w:eastAsia="en-GB"/>
          <w14:ligatures w14:val="none"/>
        </w:rPr>
        <w:t>“Nature Read in Black and White: Decolonial Approaches to Interpreting Natural History Collections.” Journal of Natural Science Collections 6: 4–14.</w:t>
      </w:r>
    </w:p>
    <w:p w14:paraId="5AE738A2" w14:textId="4814DA72"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proofErr w:type="spellStart"/>
      <w:r w:rsidRPr="00E51332">
        <w:rPr>
          <w:rFonts w:eastAsia="Times New Roman" w:cs="Arial"/>
          <w:color w:val="000000"/>
          <w:kern w:val="0"/>
          <w:lang w:eastAsia="en-GB"/>
          <w14:ligatures w14:val="none"/>
        </w:rPr>
        <w:t>Dubald</w:t>
      </w:r>
      <w:proofErr w:type="spellEnd"/>
      <w:r w:rsidRPr="00E51332">
        <w:rPr>
          <w:rFonts w:eastAsia="Times New Roman" w:cs="Arial"/>
          <w:color w:val="000000"/>
          <w:kern w:val="0"/>
          <w:lang w:eastAsia="en-GB"/>
          <w14:ligatures w14:val="none"/>
        </w:rPr>
        <w:t>, Déborah, and Catarina Madruga. 2022. “Introduction: Situated Nature: Field Collecting and Local Knowledge in the Nineteenth Century.” Journal for the History of Knowledge 3 (1). https://doi.org/10.55283/jhk.11379.</w:t>
      </w:r>
    </w:p>
    <w:p w14:paraId="5B03F965" w14:textId="630D35DB"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Ashby, Jack, and Rebecca Machin. 2021. «Legacies of Colonial Violence in Natural History Collections», Journal of Natural Science Collections 8 (2021). http://www.natsca.org/article/2631.</w:t>
      </w:r>
    </w:p>
    <w:p w14:paraId="4B6D14A0" w14:textId="0CD808B9"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proofErr w:type="spellStart"/>
      <w:r w:rsidRPr="00E51332">
        <w:rPr>
          <w:rFonts w:eastAsia="Times New Roman" w:cs="Arial"/>
          <w:color w:val="000000"/>
          <w:kern w:val="0"/>
          <w:lang w:eastAsia="en-GB"/>
          <w14:ligatures w14:val="none"/>
        </w:rPr>
        <w:t>Bertens</w:t>
      </w:r>
      <w:proofErr w:type="spellEnd"/>
      <w:r w:rsidRPr="00E51332">
        <w:rPr>
          <w:rFonts w:eastAsia="Times New Roman" w:cs="Arial"/>
          <w:color w:val="000000"/>
          <w:kern w:val="0"/>
          <w:lang w:eastAsia="en-GB"/>
          <w14:ligatures w14:val="none"/>
        </w:rPr>
        <w:t>, Laura and Ann Marie Wilson. 2022. «Wonder, Empire, Science: The Quagga and Other Extinctions on Display at Naturalis», Museum &amp; Society 20 (1). https://doi.org/10.29311/mas.v20i1.3795.</w:t>
      </w:r>
    </w:p>
    <w:p w14:paraId="1AB1F763" w14:textId="56D365D7"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Madruga, Catarina. 2024. “Cameroon in Berlin.” Texts by Catarina Madruga and Paul Taku </w:t>
      </w:r>
      <w:proofErr w:type="spellStart"/>
      <w:r w:rsidRPr="00E51332">
        <w:rPr>
          <w:rFonts w:eastAsia="Times New Roman" w:cs="Arial"/>
          <w:color w:val="000000"/>
          <w:kern w:val="0"/>
          <w:lang w:eastAsia="en-GB"/>
          <w14:ligatures w14:val="none"/>
        </w:rPr>
        <w:t>Bisong</w:t>
      </w:r>
      <w:proofErr w:type="spellEnd"/>
      <w:r w:rsidRPr="00E51332">
        <w:rPr>
          <w:rFonts w:eastAsia="Times New Roman" w:cs="Arial"/>
          <w:color w:val="000000"/>
          <w:kern w:val="0"/>
          <w:lang w:eastAsia="en-GB"/>
          <w14:ligatures w14:val="none"/>
        </w:rPr>
        <w:t xml:space="preserve">. Museum für </w:t>
      </w:r>
      <w:proofErr w:type="spellStart"/>
      <w:r w:rsidRPr="00E51332">
        <w:rPr>
          <w:rFonts w:eastAsia="Times New Roman" w:cs="Arial"/>
          <w:color w:val="000000"/>
          <w:kern w:val="0"/>
          <w:lang w:eastAsia="en-GB"/>
          <w14:ligatures w14:val="none"/>
        </w:rPr>
        <w:t>Naturkunde</w:t>
      </w:r>
      <w:proofErr w:type="spellEnd"/>
      <w:r w:rsidRPr="00E51332">
        <w:rPr>
          <w:rFonts w:eastAsia="Times New Roman" w:cs="Arial"/>
          <w:color w:val="000000"/>
          <w:kern w:val="0"/>
          <w:lang w:eastAsia="en-GB"/>
          <w14:ligatures w14:val="none"/>
        </w:rPr>
        <w:t xml:space="preserve"> Berlin. https://doi.org/10.7479/pqjc-d312.</w:t>
      </w:r>
    </w:p>
    <w:p w14:paraId="7BF216DC" w14:textId="2E4AB3DD" w:rsidR="00D93E75" w:rsidRPr="000571CC" w:rsidRDefault="00D93E75" w:rsidP="00E51332">
      <w:pPr>
        <w:pStyle w:val="PargrafodaLista"/>
        <w:numPr>
          <w:ilvl w:val="0"/>
          <w:numId w:val="5"/>
        </w:numPr>
        <w:spacing w:after="0" w:line="240" w:lineRule="auto"/>
        <w:rPr>
          <w:rFonts w:eastAsia="Times New Roman" w:cs="Arial"/>
          <w:color w:val="000000"/>
          <w:kern w:val="0"/>
          <w:lang w:val="pt-PT" w:eastAsia="en-GB"/>
          <w14:ligatures w14:val="none"/>
        </w:rPr>
      </w:pPr>
      <w:r w:rsidRPr="000571CC">
        <w:rPr>
          <w:rFonts w:eastAsia="Times New Roman" w:cs="Arial"/>
          <w:color w:val="000000"/>
          <w:kern w:val="0"/>
          <w:lang w:val="pt-PT" w:eastAsia="en-GB"/>
          <w14:ligatures w14:val="none"/>
        </w:rPr>
        <w:t xml:space="preserve">CIDOC-CRM. https://cidoc-crm.org/sites/default/files/cidoc_crm_version_7.1.3.pdf. </w:t>
      </w:r>
    </w:p>
    <w:p w14:paraId="228E226E" w14:textId="77777777" w:rsidR="00D93E75" w:rsidRPr="000571CC" w:rsidRDefault="00D93E75" w:rsidP="00E51332">
      <w:pPr>
        <w:spacing w:after="0" w:line="240" w:lineRule="auto"/>
        <w:rPr>
          <w:rFonts w:eastAsia="Times New Roman" w:cs="Arial"/>
          <w:color w:val="000000"/>
          <w:kern w:val="0"/>
          <w:lang w:val="pt-PT" w:eastAsia="en-GB"/>
          <w14:ligatures w14:val="none"/>
        </w:rPr>
      </w:pPr>
    </w:p>
    <w:p w14:paraId="58D84681" w14:textId="5700FA22" w:rsidR="00D93E75"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Catarina Madruga</w:t>
      </w:r>
      <w:r w:rsidRPr="00E51332">
        <w:rPr>
          <w:rFonts w:eastAsia="Times New Roman" w:cs="Arial"/>
          <w:color w:val="000000"/>
          <w:kern w:val="0"/>
          <w:lang w:eastAsia="en-GB"/>
          <w14:ligatures w14:val="none"/>
        </w:rPr>
        <w:t xml:space="preserve"> works on the history of sourcing and accumulation of natural history collections, 19th-20th centuries, with emphasis on the interstices between histories of colonial collecting and histories of environment and biodiversity. Visiting Researcher at the History of Science Department, Technical University Berlin, and at the Museum für </w:t>
      </w:r>
      <w:proofErr w:type="spellStart"/>
      <w:r w:rsidRPr="00E51332">
        <w:rPr>
          <w:rFonts w:eastAsia="Times New Roman" w:cs="Arial"/>
          <w:color w:val="000000"/>
          <w:kern w:val="0"/>
          <w:lang w:eastAsia="en-GB"/>
          <w14:ligatures w14:val="none"/>
        </w:rPr>
        <w:t>Naturkunde</w:t>
      </w:r>
      <w:proofErr w:type="spellEnd"/>
      <w:r w:rsidRPr="00E51332">
        <w:rPr>
          <w:rFonts w:eastAsia="Times New Roman" w:cs="Arial"/>
          <w:color w:val="000000"/>
          <w:kern w:val="0"/>
          <w:lang w:eastAsia="en-GB"/>
          <w14:ligatures w14:val="none"/>
        </w:rPr>
        <w:t xml:space="preserve"> Berlin, Leibniz-</w:t>
      </w:r>
      <w:proofErr w:type="spellStart"/>
      <w:r w:rsidRPr="00E51332">
        <w:rPr>
          <w:rFonts w:eastAsia="Times New Roman" w:cs="Arial"/>
          <w:color w:val="000000"/>
          <w:kern w:val="0"/>
          <w:lang w:eastAsia="en-GB"/>
          <w14:ligatures w14:val="none"/>
        </w:rPr>
        <w:t>Institut</w:t>
      </w:r>
      <w:proofErr w:type="spellEnd"/>
      <w:r w:rsidRPr="00E51332">
        <w:rPr>
          <w:rFonts w:eastAsia="Times New Roman" w:cs="Arial"/>
          <w:color w:val="000000"/>
          <w:kern w:val="0"/>
          <w:lang w:eastAsia="en-GB"/>
          <w14:ligatures w14:val="none"/>
        </w:rPr>
        <w:t xml:space="preserve"> für Evolutions- und </w:t>
      </w:r>
      <w:proofErr w:type="spellStart"/>
      <w:r w:rsidRPr="00E51332">
        <w:rPr>
          <w:rFonts w:eastAsia="Times New Roman" w:cs="Arial"/>
          <w:color w:val="000000"/>
          <w:kern w:val="0"/>
          <w:lang w:eastAsia="en-GB"/>
          <w14:ligatures w14:val="none"/>
        </w:rPr>
        <w:t>Biodiversitätsforschung</w:t>
      </w:r>
      <w:proofErr w:type="spellEnd"/>
      <w:r w:rsidRPr="00E51332">
        <w:rPr>
          <w:rFonts w:eastAsia="Times New Roman" w:cs="Arial"/>
          <w:color w:val="000000"/>
          <w:kern w:val="0"/>
          <w:lang w:eastAsia="en-GB"/>
          <w14:ligatures w14:val="none"/>
        </w:rPr>
        <w:t>.</w:t>
      </w:r>
      <w:r w:rsidR="00D714FA" w:rsidRPr="00E51332">
        <w:rPr>
          <w:rFonts w:eastAsia="Times New Roman" w:cs="Arial"/>
          <w:color w:val="000000"/>
          <w:kern w:val="0"/>
          <w:lang w:eastAsia="en-GB"/>
          <w14:ligatures w14:val="none"/>
        </w:rPr>
        <w:t xml:space="preserve"> </w:t>
      </w:r>
      <w:r w:rsidRPr="00E51332">
        <w:rPr>
          <w:rFonts w:eastAsia="Times New Roman" w:cs="Arial"/>
          <w:color w:val="000000"/>
          <w:kern w:val="0"/>
          <w:lang w:eastAsia="en-GB"/>
          <w14:ligatures w14:val="none"/>
        </w:rPr>
        <w:t xml:space="preserve">With previous experience in museum education, exhibition design, and as a curator of historical collections, she co-edited with Déborah </w:t>
      </w:r>
      <w:proofErr w:type="spellStart"/>
      <w:r w:rsidRPr="00E51332">
        <w:rPr>
          <w:rFonts w:eastAsia="Times New Roman" w:cs="Arial"/>
          <w:color w:val="000000"/>
          <w:kern w:val="0"/>
          <w:lang w:eastAsia="en-GB"/>
          <w14:ligatures w14:val="none"/>
        </w:rPr>
        <w:t>Dubald</w:t>
      </w:r>
      <w:proofErr w:type="spellEnd"/>
      <w:r w:rsidRPr="00E51332">
        <w:rPr>
          <w:rFonts w:eastAsia="Times New Roman" w:cs="Arial"/>
          <w:color w:val="000000"/>
          <w:kern w:val="0"/>
          <w:lang w:eastAsia="en-GB"/>
          <w14:ligatures w14:val="none"/>
        </w:rPr>
        <w:t xml:space="preserve"> the special issue "Situated Nature: Field Collecting and Local Knowledge in the Nineteenth Century" published in the Journal for the History of Knowledge (2022). Co-founder of the collective "Collection Ecologies".</w:t>
      </w:r>
    </w:p>
    <w:p w14:paraId="568A16A9" w14:textId="77777777" w:rsidR="00704844" w:rsidRPr="00E51332" w:rsidRDefault="00704844" w:rsidP="00E51332">
      <w:pPr>
        <w:spacing w:after="0" w:line="240" w:lineRule="auto"/>
        <w:rPr>
          <w:rFonts w:eastAsia="Times New Roman" w:cs="Arial"/>
          <w:color w:val="000000"/>
          <w:kern w:val="0"/>
          <w:lang w:eastAsia="en-GB"/>
          <w14:ligatures w14:val="none"/>
        </w:rPr>
      </w:pPr>
    </w:p>
    <w:p w14:paraId="285FC309" w14:textId="37662088" w:rsidR="00D714FA" w:rsidRDefault="00D714FA"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Catarina Santos</w:t>
      </w:r>
      <w:r w:rsidRPr="00E51332">
        <w:rPr>
          <w:rFonts w:eastAsia="Times New Roman" w:cs="Arial"/>
          <w:color w:val="000000"/>
          <w:kern w:val="0"/>
          <w:lang w:eastAsia="en-GB"/>
          <w14:ligatures w14:val="none"/>
        </w:rPr>
        <w:t xml:space="preserve"> is an archivist and PhD candidate in History, Philosophy and Heritage of Science and Technology at Nova University of Lisbon. Her research focuses on the colonial </w:t>
      </w:r>
      <w:proofErr w:type="spellStart"/>
      <w:r w:rsidRPr="00E51332">
        <w:rPr>
          <w:rFonts w:eastAsia="Times New Roman" w:cs="Arial"/>
          <w:color w:val="000000"/>
          <w:kern w:val="0"/>
          <w:lang w:eastAsia="en-GB"/>
          <w14:ligatures w14:val="none"/>
        </w:rPr>
        <w:t>Dundo</w:t>
      </w:r>
      <w:proofErr w:type="spellEnd"/>
      <w:r w:rsidRPr="00E51332">
        <w:rPr>
          <w:rFonts w:eastAsia="Times New Roman" w:cs="Arial"/>
          <w:color w:val="000000"/>
          <w:kern w:val="0"/>
          <w:lang w:eastAsia="en-GB"/>
          <w14:ligatures w14:val="none"/>
        </w:rPr>
        <w:t xml:space="preserve"> Museum, Angola (1946-1974), examining human and non-human actors, as well as local knowledge, through the perspectives of the history of science, imperial history, and environmental history.</w:t>
      </w:r>
    </w:p>
    <w:p w14:paraId="710C3150" w14:textId="77777777" w:rsidR="00704844" w:rsidRPr="00E51332" w:rsidRDefault="00704844" w:rsidP="00E51332">
      <w:pPr>
        <w:spacing w:after="0" w:line="240" w:lineRule="auto"/>
        <w:rPr>
          <w:rFonts w:eastAsia="Times New Roman" w:cs="Arial"/>
          <w:color w:val="000000"/>
          <w:kern w:val="0"/>
          <w:lang w:eastAsia="en-GB"/>
          <w14:ligatures w14:val="none"/>
        </w:rPr>
      </w:pPr>
    </w:p>
    <w:p w14:paraId="705E685B" w14:textId="77777777" w:rsidR="005B1718" w:rsidRPr="00E51332" w:rsidRDefault="005B1718" w:rsidP="00E51332">
      <w:pPr>
        <w:spacing w:after="0" w:line="240" w:lineRule="auto"/>
        <w:rPr>
          <w:b/>
          <w:bCs/>
          <w:i/>
          <w:iCs/>
        </w:rPr>
      </w:pPr>
      <w:r w:rsidRPr="00E51332">
        <w:rPr>
          <w:b/>
          <w:bCs/>
          <w:i/>
          <w:iCs/>
        </w:rPr>
        <w:t xml:space="preserve">Global perspectives on energy sector </w:t>
      </w:r>
      <w:commentRangeStart w:id="0"/>
      <w:r w:rsidRPr="00E51332">
        <w:rPr>
          <w:b/>
          <w:bCs/>
          <w:i/>
          <w:iCs/>
        </w:rPr>
        <w:t xml:space="preserve">archives </w:t>
      </w:r>
      <w:commentRangeEnd w:id="0"/>
      <w:r w:rsidR="00704844" w:rsidRPr="00E51332">
        <w:rPr>
          <w:rStyle w:val="Refdecomentrio"/>
          <w:b/>
          <w:bCs/>
          <w:i/>
          <w:iCs/>
          <w:sz w:val="24"/>
          <w:szCs w:val="24"/>
        </w:rPr>
        <w:commentReference w:id="0"/>
      </w:r>
    </w:p>
    <w:p w14:paraId="7165FBC4" w14:textId="77777777" w:rsidR="006C2257" w:rsidRPr="00E51332" w:rsidRDefault="006C2257" w:rsidP="00E51332">
      <w:pPr>
        <w:spacing w:after="0" w:line="240" w:lineRule="auto"/>
      </w:pPr>
    </w:p>
    <w:p w14:paraId="6D7E0093" w14:textId="19DF8E7F" w:rsidR="006C2257" w:rsidRPr="00E51332" w:rsidRDefault="006C2257" w:rsidP="00E51332">
      <w:pPr>
        <w:spacing w:after="0" w:line="240" w:lineRule="auto"/>
      </w:pPr>
      <w:r w:rsidRPr="00E51332">
        <w:t xml:space="preserve">The energy sector is a key commodity in the world-economy, as means of production, raw material and means of subsistence. Therefore, it follows that the energy sector archives and records are a key category of archives and records in the world-economy. They offer crucial bodies of historical evidence for understanding the energy sector and its importance for society, and for understanding how the energy sector shapes social relations and in turn is shaped by social relations, both globally and within countries. </w:t>
      </w:r>
    </w:p>
    <w:p w14:paraId="15E8F58D" w14:textId="2C0890BC" w:rsidR="006C2257" w:rsidRPr="00E51332" w:rsidRDefault="006C2257" w:rsidP="00E51332">
      <w:pPr>
        <w:spacing w:after="0" w:line="240" w:lineRule="auto"/>
      </w:pPr>
      <w:r w:rsidRPr="00E51332">
        <w:t xml:space="preserve">This </w:t>
      </w:r>
      <w:r w:rsidR="00B873E2" w:rsidRPr="00E51332">
        <w:t>panel session</w:t>
      </w:r>
      <w:r w:rsidRPr="00E51332">
        <w:t xml:space="preserve"> will outline the importance of energy sector archives and records, and a conceptual framework for thinking about them. Its geographical focus will be on global aspects, the UK, </w:t>
      </w:r>
      <w:proofErr w:type="gramStart"/>
      <w:r w:rsidRPr="00E51332">
        <w:t>Europe</w:t>
      </w:r>
      <w:proofErr w:type="gramEnd"/>
      <w:r w:rsidRPr="00E51332">
        <w:t xml:space="preserve"> and China. It will cover different branches of the energy sector, including oil, gas, coal, wind energy, </w:t>
      </w:r>
      <w:proofErr w:type="gramStart"/>
      <w:r w:rsidRPr="00E51332">
        <w:t>hydropower</w:t>
      </w:r>
      <w:proofErr w:type="gramEnd"/>
      <w:r w:rsidRPr="00E51332">
        <w:t xml:space="preserve"> and nuclear energy. It will touch on issues relating to public/state sector, private business archives, organisational archives, personal archives, and special collections. It will address both the question of historical archives in the sector and current </w:t>
      </w:r>
      <w:proofErr w:type="gramStart"/>
      <w:r w:rsidRPr="00E51332">
        <w:t>records management, and</w:t>
      </w:r>
      <w:proofErr w:type="gramEnd"/>
      <w:r w:rsidRPr="00E51332">
        <w:t xml:space="preserve"> will have both a general conceptual approach and also focus on specific country or institutional experiences. </w:t>
      </w:r>
    </w:p>
    <w:p w14:paraId="2520D64D" w14:textId="77777777" w:rsidR="006C2257" w:rsidRPr="00E51332" w:rsidRDefault="006C2257" w:rsidP="00E51332">
      <w:pPr>
        <w:spacing w:after="0" w:line="240" w:lineRule="auto"/>
      </w:pPr>
    </w:p>
    <w:p w14:paraId="77CA04A9" w14:textId="5FA5462D" w:rsidR="006C2257" w:rsidRPr="00E51332" w:rsidRDefault="006C2257" w:rsidP="00E51332">
      <w:pPr>
        <w:spacing w:after="0" w:line="240" w:lineRule="auto"/>
      </w:pPr>
      <w:r w:rsidRPr="00E51332">
        <w:t>References</w:t>
      </w:r>
      <w:r w:rsidR="00B873E2" w:rsidRPr="00E51332">
        <w:t>:</w:t>
      </w:r>
    </w:p>
    <w:p w14:paraId="1C21CC8B" w14:textId="31C3EAA5" w:rsidR="006C2257" w:rsidRPr="00E51332" w:rsidRDefault="006C2257" w:rsidP="00E51332">
      <w:pPr>
        <w:pStyle w:val="PargrafodaLista"/>
        <w:numPr>
          <w:ilvl w:val="0"/>
          <w:numId w:val="6"/>
        </w:numPr>
        <w:spacing w:after="0" w:line="240" w:lineRule="auto"/>
      </w:pPr>
      <w:r w:rsidRPr="00E51332">
        <w:t>Comma 2021: 2 – Archives and Climate Change, International Council on Archives</w:t>
      </w:r>
    </w:p>
    <w:p w14:paraId="58EB40E8" w14:textId="560484AD" w:rsidR="006C2257" w:rsidRPr="00E51332" w:rsidRDefault="006C2257" w:rsidP="00E51332">
      <w:pPr>
        <w:pStyle w:val="PargrafodaLista"/>
        <w:numPr>
          <w:ilvl w:val="0"/>
          <w:numId w:val="6"/>
        </w:numPr>
        <w:spacing w:after="0" w:line="240" w:lineRule="auto"/>
      </w:pPr>
      <w:r w:rsidRPr="00E51332">
        <w:t>ARA Conference 2024: ‘Climate and Crisis: Tackling It Together’ (entire conference)</w:t>
      </w:r>
    </w:p>
    <w:p w14:paraId="6A541850" w14:textId="77777777" w:rsidR="005B1718" w:rsidRPr="00E51332" w:rsidRDefault="005B1718" w:rsidP="00E51332">
      <w:pPr>
        <w:spacing w:after="0" w:line="240" w:lineRule="auto"/>
      </w:pPr>
    </w:p>
    <w:p w14:paraId="3735A023" w14:textId="77777777" w:rsidR="005B1718" w:rsidRPr="00E51332" w:rsidRDefault="005B1718"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Archives Portal Europe and Eogan energy archives network: creating new history connections in the digital </w:t>
      </w:r>
      <w:proofErr w:type="gramStart"/>
      <w:r w:rsidRPr="00E51332">
        <w:rPr>
          <w:rFonts w:eastAsia="Times New Roman" w:cs="Times New Roman"/>
          <w:b/>
          <w:bCs/>
          <w:i/>
          <w:iCs/>
          <w:color w:val="000000"/>
          <w:kern w:val="0"/>
          <w:lang w:eastAsia="en-GB"/>
          <w14:ligatures w14:val="none"/>
        </w:rPr>
        <w:t>sphere</w:t>
      </w:r>
      <w:proofErr w:type="gramEnd"/>
    </w:p>
    <w:p w14:paraId="1F4D27D9" w14:textId="77777777" w:rsidR="005B1718" w:rsidRPr="00E51332" w:rsidRDefault="005B1718"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Marta Musso, Archives Portal Europe and Sapienza University, and Daniel Moreno Medina, independent researcher, cognitive artist</w:t>
      </w:r>
    </w:p>
    <w:p w14:paraId="6E6AC5DB" w14:textId="77777777" w:rsidR="000A77E8" w:rsidRPr="00E51332" w:rsidRDefault="000A77E8" w:rsidP="00E51332">
      <w:pPr>
        <w:spacing w:after="0" w:line="240" w:lineRule="auto"/>
        <w:rPr>
          <w:rFonts w:eastAsia="Times New Roman" w:cs="Times New Roman"/>
          <w:color w:val="000000"/>
          <w:kern w:val="0"/>
          <w:lang w:eastAsia="en-GB"/>
          <w14:ligatures w14:val="none"/>
        </w:rPr>
      </w:pPr>
    </w:p>
    <w:p w14:paraId="438E790A" w14:textId="3BA54D8A" w:rsidR="000A77E8" w:rsidRPr="00E51332" w:rsidRDefault="000A77E8" w:rsidP="00E51332">
      <w:pPr>
        <w:spacing w:after="0" w:line="240" w:lineRule="auto"/>
      </w:pPr>
      <w:r w:rsidRPr="00E51332">
        <w:lastRenderedPageBreak/>
        <w:t xml:space="preserve">The presentation provides two examples of how portals and networks create new ways in which archival institutions and researchers interact with the documentation: Archives Portal Europe and EOGAN. Archives Portal Europe is a European-wide repository where university archives, natural museum archives, and all types of archives interact. EOGAN is a European/international network of energy archives, including corporate archives, </w:t>
      </w:r>
      <w:proofErr w:type="gramStart"/>
      <w:r w:rsidRPr="00E51332">
        <w:t>museums</w:t>
      </w:r>
      <w:proofErr w:type="gramEnd"/>
      <w:r w:rsidRPr="00E51332">
        <w:t xml:space="preserve"> and researchers. EOGAN previously stood for European Oil and Gas Archives Network, but now the network is wider than just Europe </w:t>
      </w:r>
      <w:proofErr w:type="gramStart"/>
      <w:r w:rsidRPr="00E51332">
        <w:t>and also</w:t>
      </w:r>
      <w:proofErr w:type="gramEnd"/>
      <w:r w:rsidRPr="00E51332">
        <w:t xml:space="preserve"> involves archives from other branches of the energy sector. Its annual conferences have covered topics relating to archives of oil, gas, coal, nuclear, hydroelectric and wind energy, as well as energy-intensive industrial sectors such as steel. The presentation explores how EOGAN and Archives Portal Europe have created spaces for researchers to interact and collaborate in new ways; companies, especially primary resources companies such as energy companies, have obviously a strong impact on the world, so researching the archives of these sectors provides n new ways to look at environmental history and archival heritage.</w:t>
      </w:r>
    </w:p>
    <w:p w14:paraId="4B7C6CA8" w14:textId="52DEC4B5" w:rsidR="005C7D4F" w:rsidRPr="00E51332" w:rsidRDefault="005C7D4F" w:rsidP="00E51332">
      <w:pPr>
        <w:spacing w:after="0" w:line="240" w:lineRule="auto"/>
      </w:pPr>
    </w:p>
    <w:p w14:paraId="3251D3FB" w14:textId="0F59636C" w:rsidR="005B3500" w:rsidRPr="00E51332" w:rsidRDefault="005B3500" w:rsidP="00E51332">
      <w:pPr>
        <w:spacing w:after="0" w:line="240" w:lineRule="auto"/>
      </w:pPr>
      <w:r w:rsidRPr="00E51332">
        <w:rPr>
          <w:b/>
          <w:bCs/>
        </w:rPr>
        <w:t>Daniel Moreno Medina</w:t>
      </w:r>
      <w:r w:rsidRPr="00E51332">
        <w:t xml:space="preserve"> has 20 years of experience in the design, implementation, and management of information systems across domains including geographic information systems, distributed systems, messaging, payments, travel, Earth observation, and machine learning. Since September 2025, he has been a resident artist at MILL – Makers </w:t>
      </w:r>
      <w:proofErr w:type="gramStart"/>
      <w:r w:rsidRPr="00E51332">
        <w:t>In</w:t>
      </w:r>
      <w:proofErr w:type="gramEnd"/>
      <w:r w:rsidRPr="00E51332">
        <w:t xml:space="preserve"> Little Lisbon, exploring the intersection of art and technology through poetry, research, experimentation, and work on metadata architectures, ontologies, virtual museums, and personal archives.</w:t>
      </w:r>
    </w:p>
    <w:p w14:paraId="283B754F" w14:textId="77777777" w:rsidR="00C16720" w:rsidRPr="00E51332" w:rsidRDefault="00C16720" w:rsidP="00E51332">
      <w:pPr>
        <w:spacing w:after="0" w:line="240" w:lineRule="auto"/>
      </w:pPr>
    </w:p>
    <w:p w14:paraId="556DD8E1" w14:textId="77777777" w:rsidR="00C16720" w:rsidRPr="00E51332" w:rsidRDefault="00C16720" w:rsidP="00E51332">
      <w:pPr>
        <w:spacing w:after="0" w:line="240" w:lineRule="auto"/>
        <w:rPr>
          <w:b/>
          <w:bCs/>
          <w:i/>
          <w:iCs/>
        </w:rPr>
      </w:pPr>
      <w:r w:rsidRPr="00E51332">
        <w:rPr>
          <w:b/>
          <w:bCs/>
          <w:i/>
          <w:iCs/>
        </w:rPr>
        <w:t>Natural history as resistance – Korbinian Aigner's pictures of apple and pear varieties</w:t>
      </w:r>
      <w:r w:rsidRPr="00E51332">
        <w:rPr>
          <w:b/>
          <w:bCs/>
        </w:rPr>
        <w:t xml:space="preserve"> </w:t>
      </w:r>
    </w:p>
    <w:p w14:paraId="72262213" w14:textId="77777777" w:rsidR="00C16720" w:rsidRDefault="00C16720" w:rsidP="00E51332">
      <w:pPr>
        <w:spacing w:after="0" w:line="240" w:lineRule="auto"/>
      </w:pPr>
      <w:proofErr w:type="spellStart"/>
      <w:r w:rsidRPr="00E51332">
        <w:t>Dr.</w:t>
      </w:r>
      <w:proofErr w:type="spellEnd"/>
      <w:r w:rsidRPr="00E51332">
        <w:t xml:space="preserve"> Katrin Bäumler, Head of Archives, Technical University of Munich</w:t>
      </w:r>
    </w:p>
    <w:p w14:paraId="360308BF" w14:textId="77777777" w:rsidR="005B6F40" w:rsidRPr="00E51332" w:rsidRDefault="005B6F40" w:rsidP="00E51332">
      <w:pPr>
        <w:spacing w:after="0" w:line="240" w:lineRule="auto"/>
      </w:pPr>
    </w:p>
    <w:p w14:paraId="305C2591" w14:textId="77777777" w:rsidR="00467BA9" w:rsidRPr="00E51332" w:rsidRDefault="00467BA9" w:rsidP="00E51332">
      <w:pPr>
        <w:spacing w:after="0" w:line="240" w:lineRule="auto"/>
      </w:pPr>
      <w:r w:rsidRPr="00E51332">
        <w:t xml:space="preserve">The paper focuses on the history of a collection of botanical drawings from the first half of the 20th century and highlights its changing function, </w:t>
      </w:r>
      <w:proofErr w:type="gramStart"/>
      <w:r w:rsidRPr="00E51332">
        <w:t>significance</w:t>
      </w:r>
      <w:proofErr w:type="gramEnd"/>
      <w:r w:rsidRPr="00E51332">
        <w:t xml:space="preserve"> and reception. The author of this natural history collection, which was handed over to the archives of the Technical University of Munich in 2000, is Korbinian Aigner (1885–1966), a Bavarian priest who was committed to pomology and openly criticised National Socialism. </w:t>
      </w:r>
    </w:p>
    <w:p w14:paraId="6E07FFD0" w14:textId="2698B036" w:rsidR="00467BA9" w:rsidRPr="00E51332" w:rsidRDefault="00467BA9" w:rsidP="00E51332">
      <w:pPr>
        <w:spacing w:after="0" w:line="240" w:lineRule="auto"/>
      </w:pPr>
      <w:r w:rsidRPr="00E51332">
        <w:t xml:space="preserve">Between 1916 and 1966, Aigner created over 2.000 watercolours of the apple and pear species known at that time, each in the same postcard-sized format. From this „card </w:t>
      </w:r>
      <w:proofErr w:type="gramStart"/>
      <w:r w:rsidRPr="00E51332">
        <w:t>index“ around</w:t>
      </w:r>
      <w:proofErr w:type="gramEnd"/>
      <w:r w:rsidRPr="00E51332">
        <w:t xml:space="preserve"> 900 pictures have been preserved. </w:t>
      </w:r>
    </w:p>
    <w:p w14:paraId="15448567" w14:textId="29BE3652" w:rsidR="00467BA9" w:rsidRPr="00E51332" w:rsidRDefault="00467BA9" w:rsidP="00E51332">
      <w:pPr>
        <w:spacing w:after="0" w:line="240" w:lineRule="auto"/>
      </w:pPr>
      <w:r w:rsidRPr="00E51332">
        <w:t>In his resistance to National Socialism Aigner was fearless: because of his critical remarks, he was denounced in 1939, imprisoned and subsequently deported to the concentration camps Sachsenhausen and Dachau. However, he managed to grow there four new apple varieties. Referring to their place of origin he called them KZ1, KZ2, KZ3 and KZ4.</w:t>
      </w:r>
    </w:p>
    <w:p w14:paraId="24C191C1" w14:textId="06E5FE32" w:rsidR="00467BA9" w:rsidRPr="00E51332" w:rsidRDefault="00467BA9" w:rsidP="00E51332">
      <w:pPr>
        <w:spacing w:after="0" w:line="240" w:lineRule="auto"/>
      </w:pPr>
      <w:r w:rsidRPr="00E51332">
        <w:t xml:space="preserve">Originally, the collection served for the classification of fruit species. In 2012, especially the apple paintings gained recognition through their serial presentation at </w:t>
      </w:r>
      <w:proofErr w:type="spellStart"/>
      <w:r w:rsidRPr="00E51332">
        <w:t>dOCUMENTA</w:t>
      </w:r>
      <w:proofErr w:type="spellEnd"/>
      <w:r w:rsidRPr="00E51332">
        <w:t xml:space="preserve"> (13) in Kassel. Since then, they have been in demand internationally as serial works of art. Recently, the significance of the collection has shifted again – it now serves primarily to illustrate the original biodiversity of fruits. </w:t>
      </w:r>
    </w:p>
    <w:p w14:paraId="31016159" w14:textId="77777777" w:rsidR="00467BA9" w:rsidRPr="00E51332" w:rsidRDefault="00467BA9" w:rsidP="00E51332">
      <w:pPr>
        <w:spacing w:after="0" w:line="240" w:lineRule="auto"/>
      </w:pPr>
      <w:r w:rsidRPr="00E51332">
        <w:lastRenderedPageBreak/>
        <w:t>Most notably, the images are increasingly associated with the biography of their author. There are currently over 100 campaigns in German-speaking countries in which the KZ3 apple is planted as a symbol of resistance. This was reinforced by last year's film about Korbinian Aigner by Walter Steffen, which highlights his civil courage and is named after his quote: ‘A silent dog, I don't want to be’.</w:t>
      </w:r>
    </w:p>
    <w:p w14:paraId="1D005635" w14:textId="77777777" w:rsidR="00467BA9" w:rsidRPr="00E51332" w:rsidRDefault="00467BA9" w:rsidP="00E51332">
      <w:pPr>
        <w:spacing w:after="0" w:line="240" w:lineRule="auto"/>
      </w:pPr>
    </w:p>
    <w:p w14:paraId="3449F8EF" w14:textId="2E3FD759" w:rsidR="00467BA9" w:rsidRPr="00E51332" w:rsidRDefault="00E51332" w:rsidP="00E51332">
      <w:pPr>
        <w:spacing w:after="0" w:line="240" w:lineRule="auto"/>
      </w:pPr>
      <w:r w:rsidRPr="00E51332">
        <w:t>References</w:t>
      </w:r>
      <w:r w:rsidR="00467BA9" w:rsidRPr="00E51332">
        <w:t>:</w:t>
      </w:r>
    </w:p>
    <w:p w14:paraId="65884905" w14:textId="1A6132BC" w:rsidR="00467BA9" w:rsidRPr="00E51332" w:rsidRDefault="00467BA9" w:rsidP="00E51332">
      <w:pPr>
        <w:pStyle w:val="PargrafodaLista"/>
        <w:numPr>
          <w:ilvl w:val="0"/>
          <w:numId w:val="7"/>
        </w:numPr>
        <w:spacing w:after="0" w:line="240" w:lineRule="auto"/>
      </w:pPr>
      <w:r w:rsidRPr="00E51332">
        <w:t xml:space="preserve">Holzheimer, Gerd: Ein </w:t>
      </w:r>
      <w:proofErr w:type="spellStart"/>
      <w:r w:rsidRPr="00E51332">
        <w:t>stummer</w:t>
      </w:r>
      <w:proofErr w:type="spellEnd"/>
      <w:r w:rsidRPr="00E51332">
        <w:t xml:space="preserve"> Hund will ich </w:t>
      </w:r>
      <w:proofErr w:type="spellStart"/>
      <w:r w:rsidRPr="00E51332">
        <w:t>nicht</w:t>
      </w:r>
      <w:proofErr w:type="spellEnd"/>
      <w:r w:rsidRPr="00E51332">
        <w:t xml:space="preserve"> sein. Der </w:t>
      </w:r>
      <w:proofErr w:type="spellStart"/>
      <w:r w:rsidRPr="00E51332">
        <w:t>Apfelpfarrer</w:t>
      </w:r>
      <w:proofErr w:type="spellEnd"/>
      <w:r w:rsidRPr="00E51332">
        <w:t xml:space="preserve"> Korbinian Aigner, Munich 2025</w:t>
      </w:r>
    </w:p>
    <w:p w14:paraId="38663BEA" w14:textId="77777777" w:rsidR="00467BA9" w:rsidRPr="00E51332" w:rsidRDefault="00467BA9" w:rsidP="00E51332">
      <w:pPr>
        <w:pStyle w:val="PargrafodaLista"/>
        <w:numPr>
          <w:ilvl w:val="0"/>
          <w:numId w:val="7"/>
        </w:numPr>
        <w:spacing w:after="0" w:line="240" w:lineRule="auto"/>
      </w:pPr>
      <w:r w:rsidRPr="00E51332">
        <w:t xml:space="preserve">Brenner, Peter J.: Korbinian Aigner. Ein </w:t>
      </w:r>
      <w:proofErr w:type="spellStart"/>
      <w:r w:rsidRPr="00E51332">
        <w:t>bayerischer</w:t>
      </w:r>
      <w:proofErr w:type="spellEnd"/>
      <w:r w:rsidRPr="00E51332">
        <w:t xml:space="preserve"> Pfarrer </w:t>
      </w:r>
      <w:proofErr w:type="spellStart"/>
      <w:r w:rsidRPr="00E51332">
        <w:t>zwischen</w:t>
      </w:r>
      <w:proofErr w:type="spellEnd"/>
      <w:r w:rsidRPr="00E51332">
        <w:t xml:space="preserve"> </w:t>
      </w:r>
      <w:proofErr w:type="spellStart"/>
      <w:r w:rsidRPr="00E51332">
        <w:t>Kirche</w:t>
      </w:r>
      <w:proofErr w:type="spellEnd"/>
      <w:r w:rsidRPr="00E51332">
        <w:t xml:space="preserve">, </w:t>
      </w:r>
      <w:proofErr w:type="spellStart"/>
      <w:r w:rsidRPr="00E51332">
        <w:t>Obstgarten</w:t>
      </w:r>
      <w:proofErr w:type="spellEnd"/>
      <w:r w:rsidRPr="00E51332">
        <w:t xml:space="preserve"> und </w:t>
      </w:r>
      <w:proofErr w:type="spellStart"/>
      <w:r w:rsidRPr="00E51332">
        <w:t>Konzentrationslager</w:t>
      </w:r>
      <w:proofErr w:type="spellEnd"/>
      <w:r w:rsidRPr="00E51332">
        <w:t xml:space="preserve">, </w:t>
      </w:r>
      <w:proofErr w:type="spellStart"/>
      <w:r w:rsidRPr="00E51332">
        <w:t>Thalhofen</w:t>
      </w:r>
      <w:proofErr w:type="spellEnd"/>
      <w:r w:rsidRPr="00E51332">
        <w:t xml:space="preserve"> 2017</w:t>
      </w:r>
    </w:p>
    <w:p w14:paraId="076093B8" w14:textId="6063BD26" w:rsidR="00467BA9" w:rsidRPr="00E51332" w:rsidRDefault="00467BA9" w:rsidP="00E51332">
      <w:pPr>
        <w:pStyle w:val="PargrafodaLista"/>
        <w:numPr>
          <w:ilvl w:val="0"/>
          <w:numId w:val="7"/>
        </w:numPr>
        <w:spacing w:after="0" w:line="240" w:lineRule="auto"/>
      </w:pPr>
      <w:proofErr w:type="spellStart"/>
      <w:r w:rsidRPr="00E51332">
        <w:t>Schalansky</w:t>
      </w:r>
      <w:proofErr w:type="spellEnd"/>
      <w:r w:rsidRPr="00E51332">
        <w:t xml:space="preserve">, Judith (ed.): Korbinian Aigner. </w:t>
      </w:r>
      <w:proofErr w:type="spellStart"/>
      <w:r w:rsidRPr="00E51332">
        <w:t>Äpfel</w:t>
      </w:r>
      <w:proofErr w:type="spellEnd"/>
      <w:r w:rsidRPr="00E51332">
        <w:t xml:space="preserve"> und </w:t>
      </w:r>
      <w:proofErr w:type="spellStart"/>
      <w:r w:rsidRPr="00E51332">
        <w:t>Birnen</w:t>
      </w:r>
      <w:proofErr w:type="spellEnd"/>
      <w:r w:rsidRPr="00E51332">
        <w:t>, Berlin 2013 (= series Naturkunden vol. 4)</w:t>
      </w:r>
    </w:p>
    <w:p w14:paraId="64380D94" w14:textId="77777777" w:rsidR="00C16720" w:rsidRPr="00E51332" w:rsidRDefault="00C16720" w:rsidP="00E51332">
      <w:pPr>
        <w:spacing w:after="0" w:line="240" w:lineRule="auto"/>
      </w:pPr>
    </w:p>
    <w:p w14:paraId="0A281F81" w14:textId="493056B0" w:rsidR="00214F07" w:rsidRPr="00E51332" w:rsidRDefault="00214F07" w:rsidP="00E51332">
      <w:pPr>
        <w:spacing w:after="0" w:line="240" w:lineRule="auto"/>
      </w:pPr>
      <w:r w:rsidRPr="00E51332">
        <w:rPr>
          <w:b/>
          <w:bCs/>
        </w:rPr>
        <w:t>Katrin Bäumler</w:t>
      </w:r>
      <w:r w:rsidRPr="00E51332">
        <w:t xml:space="preserve">, </w:t>
      </w:r>
      <w:proofErr w:type="spellStart"/>
      <w:r w:rsidRPr="00E51332">
        <w:t>Dr.</w:t>
      </w:r>
      <w:proofErr w:type="spellEnd"/>
      <w:r w:rsidRPr="00E51332">
        <w:t xml:space="preserve"> phil. M.A., studied art history, classical </w:t>
      </w:r>
      <w:proofErr w:type="gramStart"/>
      <w:r w:rsidRPr="00E51332">
        <w:t>archaeology</w:t>
      </w:r>
      <w:proofErr w:type="gramEnd"/>
      <w:r w:rsidRPr="00E51332">
        <w:t xml:space="preserve"> and Spanish literature at the Universities of Munich (Germany) and Vienna (Austria) from 1997 to 2004. From 2004 to 2020, she worked as an assistant professor in research and teaching at the Technical Universities in Vienna and Munich. For her dissertation on "Reform and Tradition </w:t>
      </w:r>
      <w:proofErr w:type="gramStart"/>
      <w:r w:rsidRPr="00E51332">
        <w:t>–  The</w:t>
      </w:r>
      <w:proofErr w:type="gramEnd"/>
      <w:r w:rsidRPr="00E51332">
        <w:t xml:space="preserve"> Vienna City Temple by Joseph </w:t>
      </w:r>
      <w:proofErr w:type="spellStart"/>
      <w:r w:rsidRPr="00E51332">
        <w:t>Kornhäusel</w:t>
      </w:r>
      <w:proofErr w:type="spellEnd"/>
      <w:r w:rsidRPr="00E51332">
        <w:t xml:space="preserve"> (1823-1826)" she received a Leo Baeck Fellowship from the „</w:t>
      </w:r>
      <w:proofErr w:type="spellStart"/>
      <w:r w:rsidRPr="00E51332">
        <w:t>Studienstiftung</w:t>
      </w:r>
      <w:proofErr w:type="spellEnd"/>
      <w:r w:rsidRPr="00E51332">
        <w:t xml:space="preserve"> des </w:t>
      </w:r>
      <w:proofErr w:type="spellStart"/>
      <w:r w:rsidRPr="00E51332">
        <w:t>deutschen</w:t>
      </w:r>
      <w:proofErr w:type="spellEnd"/>
      <w:r w:rsidRPr="00E51332">
        <w:t xml:space="preserve"> </w:t>
      </w:r>
      <w:proofErr w:type="spellStart"/>
      <w:r w:rsidRPr="00E51332">
        <w:t>Volkes</w:t>
      </w:r>
      <w:proofErr w:type="spellEnd"/>
      <w:r w:rsidRPr="00E51332">
        <w:t xml:space="preserve">“ (German Academic Scholarship Foundation). She has published and curated exhibitions on architectural and cultural history, including the TUM anniversary exhibition "The Architecture under King Ludwig II – Palaces and Factories", which was shown at the </w:t>
      </w:r>
      <w:proofErr w:type="spellStart"/>
      <w:r w:rsidRPr="00E51332">
        <w:t>Pinakothek</w:t>
      </w:r>
      <w:proofErr w:type="spellEnd"/>
      <w:r w:rsidRPr="00E51332">
        <w:t xml:space="preserve"> der Moderne in Munich in 2018 and attracted over 40.000 visitors. Since 2020 she has been </w:t>
      </w:r>
      <w:proofErr w:type="gramStart"/>
      <w:r w:rsidRPr="00E51332">
        <w:t>head</w:t>
      </w:r>
      <w:proofErr w:type="gramEnd"/>
      <w:r w:rsidRPr="00E51332">
        <w:t xml:space="preserve"> of the archives of the Technical University in Munich (TUM). In this role, her work focuses on long-term digital archiving and improving access to archive holdings, for example by developing online finding aids, on-demand </w:t>
      </w:r>
      <w:proofErr w:type="gramStart"/>
      <w:r w:rsidRPr="00E51332">
        <w:t>digitisation</w:t>
      </w:r>
      <w:proofErr w:type="gramEnd"/>
      <w:r w:rsidRPr="00E51332">
        <w:t xml:space="preserve"> and on-site events.</w:t>
      </w:r>
    </w:p>
    <w:p w14:paraId="1E126441" w14:textId="77777777" w:rsidR="00F65F14" w:rsidRPr="00E51332" w:rsidRDefault="00F65F14" w:rsidP="00E51332">
      <w:pPr>
        <w:spacing w:after="0" w:line="240" w:lineRule="auto"/>
      </w:pPr>
    </w:p>
    <w:p w14:paraId="144694D6" w14:textId="77777777" w:rsidR="00F65F14" w:rsidRPr="00E51332" w:rsidRDefault="00F65F14"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A Teaching Herbarium in the Archive: Amos Eaton, Science and the Natural World During the Industrial Revolution </w:t>
      </w:r>
    </w:p>
    <w:p w14:paraId="72C89128" w14:textId="77777777" w:rsidR="00F65F14" w:rsidRDefault="00F65F14"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Jenifer Monger, Institute Archivist and Matthew Golebiewski, Archivist, Rensselaer Polytechnic Institute</w:t>
      </w:r>
    </w:p>
    <w:p w14:paraId="3D9F68AB" w14:textId="77777777" w:rsidR="005B6F40" w:rsidRPr="00E51332" w:rsidRDefault="005B6F40" w:rsidP="00E51332">
      <w:pPr>
        <w:spacing w:after="0" w:line="240" w:lineRule="auto"/>
        <w:rPr>
          <w:rFonts w:eastAsia="Times New Roman" w:cs="Arial"/>
          <w:color w:val="000000"/>
          <w:kern w:val="0"/>
          <w:lang w:eastAsia="en-GB"/>
          <w14:ligatures w14:val="none"/>
        </w:rPr>
      </w:pPr>
    </w:p>
    <w:p w14:paraId="0858B8F9" w14:textId="3583DDF1" w:rsidR="00DF1719" w:rsidRPr="00E51332" w:rsidRDefault="00DF1719"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This paper examines an herbarium created by Amos Eaton (1776–1842), the founding teacher at Rensselaer Polytechnic Institute (RPI), as an artefact of early scientific inquiry. Eaton’s most significant contribution was in science education: he developed a “learning by doing” approach emphasizing fieldwork, specimen collection, classification, experimentation, and student-led lectures. Under the patronage of Stephen Van Rensselaer III, Eaton conducted geological and agricultural surveys along the proposed route of the Erie Canal while working as an itinerant lecturer. </w:t>
      </w:r>
    </w:p>
    <w:p w14:paraId="3F56A599" w14:textId="680B8910" w:rsidR="00DF1719" w:rsidRPr="00E51332" w:rsidRDefault="00DF1719"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Preserved within RPI’s Institute Archives and Special Collections, Eaton’s herbarium has received little sustained attention and remains a largely unrecognized resource. It occupies an ambiguous position between archival record and natural history collection. The herbarium links scientific instruction, applied research, and environmental observation. Reconsidered as a teaching collection within the archives, it can be interpreted as evidence of how scientific knowledge was gathered at a time of </w:t>
      </w:r>
      <w:r w:rsidRPr="00E51332">
        <w:rPr>
          <w:rFonts w:eastAsia="Times New Roman" w:cs="Arial"/>
          <w:color w:val="000000"/>
          <w:kern w:val="0"/>
          <w:lang w:eastAsia="en-GB"/>
          <w14:ligatures w14:val="none"/>
        </w:rPr>
        <w:lastRenderedPageBreak/>
        <w:t xml:space="preserve">changing relationships with the natural world. At its core, the herbarium embodies an educational philosophy grounded in direct engagement at a moment when scientific practice in America was becoming increasingly professionalized. </w:t>
      </w:r>
    </w:p>
    <w:p w14:paraId="7A1BBC77" w14:textId="77777777" w:rsidR="00DF1719" w:rsidRPr="00E51332" w:rsidRDefault="00DF1719"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The herbarium reflects both Eaton’s educational ethos and the early mission of RPI as the oldest technological university in the United States. Located in Troy, New York, the area is recognized as a focal point of the American Industrial Revolution. Situated at the intersection of scientific instruction and environmental transformation, the collection documents plant life during a period of rapid industrialization and landscape change. While further interdisciplinary study would be required to assess its use as environmental baseline data, the herbarium highlights the potential of university archives to support environmental and natural history research. It also raises broader questions about archival records of scientific practice and how university archives can steward, interpret, and make such materials accessible. </w:t>
      </w:r>
    </w:p>
    <w:p w14:paraId="151A11ED" w14:textId="77777777" w:rsidR="00DF1719" w:rsidRPr="00E51332" w:rsidRDefault="00DF1719" w:rsidP="00E51332">
      <w:pPr>
        <w:spacing w:after="0" w:line="240" w:lineRule="auto"/>
        <w:rPr>
          <w:rFonts w:eastAsia="Times New Roman" w:cs="Arial"/>
          <w:color w:val="000000"/>
          <w:kern w:val="0"/>
          <w:lang w:eastAsia="en-GB"/>
          <w14:ligatures w14:val="none"/>
        </w:rPr>
      </w:pPr>
    </w:p>
    <w:p w14:paraId="23E920A9" w14:textId="0B04EC4B" w:rsidR="00DF1719" w:rsidRPr="00E51332" w:rsidRDefault="00DF1719"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References: </w:t>
      </w:r>
    </w:p>
    <w:p w14:paraId="4F6F1DF0" w14:textId="1A936C7E"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Eaton, Amos. Manual of Botany for North America: Containing Generic and Specific Descriptions of the Indigenous Plants and Common Cultivated Exotics, Growing North of the Gulf of Mexico. 6th ed. with the addition of the most approved natural arrangement of genera: </w:t>
      </w:r>
      <w:proofErr w:type="gramStart"/>
      <w:r w:rsidRPr="00E51332">
        <w:rPr>
          <w:rFonts w:eastAsia="Times New Roman" w:cs="Arial"/>
          <w:color w:val="000000"/>
          <w:kern w:val="0"/>
          <w:lang w:eastAsia="en-GB"/>
          <w14:ligatures w14:val="none"/>
        </w:rPr>
        <w:t>also</w:t>
      </w:r>
      <w:proofErr w:type="gramEnd"/>
      <w:r w:rsidRPr="00E51332">
        <w:rPr>
          <w:rFonts w:eastAsia="Times New Roman" w:cs="Arial"/>
          <w:color w:val="000000"/>
          <w:kern w:val="0"/>
          <w:lang w:eastAsia="en-GB"/>
          <w14:ligatures w14:val="none"/>
        </w:rPr>
        <w:t xml:space="preserve"> their etymologies and accentuation. Albany: Oliver Steele, 1833. </w:t>
      </w:r>
    </w:p>
    <w:p w14:paraId="436E1C1D" w14:textId="24D55DE3"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Flannery, Maura C. In the Herbarium: The Hidden World of Collecting and Preserving Plants. New Haven: Yale University Press, 2023 </w:t>
      </w:r>
    </w:p>
    <w:p w14:paraId="0C6F4C1A" w14:textId="72395993"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Merrill, E. D. “The Amos Eaton Herbarium.” Rhodora 48, no. 573 (1946): 201–5.</w:t>
      </w:r>
    </w:p>
    <w:p w14:paraId="33D8A87A" w14:textId="77777777" w:rsidR="00660830" w:rsidRPr="00E51332" w:rsidRDefault="00660830" w:rsidP="00E51332">
      <w:pPr>
        <w:spacing w:after="0" w:line="240" w:lineRule="auto"/>
        <w:rPr>
          <w:rFonts w:eastAsia="Times New Roman" w:cs="Arial"/>
          <w:color w:val="000000"/>
          <w:kern w:val="0"/>
          <w:lang w:eastAsia="en-GB"/>
          <w14:ligatures w14:val="none"/>
        </w:rPr>
      </w:pPr>
    </w:p>
    <w:p w14:paraId="49872523" w14:textId="3DB42163" w:rsidR="00660830" w:rsidRPr="00E51332" w:rsidRDefault="00660830"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Jenifer Monger</w:t>
      </w:r>
      <w:r w:rsidRPr="00E51332">
        <w:rPr>
          <w:rFonts w:eastAsia="Times New Roman" w:cs="Arial"/>
          <w:color w:val="000000"/>
          <w:kern w:val="0"/>
          <w:lang w:eastAsia="en-GB"/>
          <w14:ligatures w14:val="none"/>
        </w:rPr>
        <w:t xml:space="preserve"> is the Institute Archivist at Rensselaer Polytechnic Institute (RPI), where she leads the stewardship, preservation, and access of the university’s archives and special collections. Her work focuses on the practical challenges of managing complex science, technology, and engineering records within a university archive, with particular attention to material and hybrid collections that fall between archival, library, and museum traditions. Increasingly, her practice emphasizes understanding archival materials not only as carriers of information, but as material objects that document scientific practice, pedagogy, and institutional culture. A core component of her work is collaboration and outreach. She works closely with faculty, researchers, students, and cultural heritage professionals across the region to support engagement with archival collections. These collaborations connect archival materials to scientific inquiry, environmental history, and local heritage, and promote shared stewardship across institutions. Jenifer is an active contributor to ICA-SUV, having previously presented on archival praxis, positionality, ethics, and emerging technologies. Her current research includes exploring Amos Eaton’s Herbarium as a tool for interdisciplinary collaboration.</w:t>
      </w:r>
    </w:p>
    <w:p w14:paraId="4C84792C" w14:textId="77777777" w:rsidR="00660830" w:rsidRPr="00E51332" w:rsidRDefault="00660830" w:rsidP="00E51332">
      <w:pPr>
        <w:spacing w:after="0" w:line="240" w:lineRule="auto"/>
        <w:rPr>
          <w:rFonts w:eastAsia="Times New Roman" w:cs="Arial"/>
          <w:color w:val="000000"/>
          <w:kern w:val="0"/>
          <w:lang w:eastAsia="en-GB"/>
          <w14:ligatures w14:val="none"/>
        </w:rPr>
      </w:pPr>
    </w:p>
    <w:p w14:paraId="51D00581" w14:textId="3D4B1C24" w:rsidR="00660830" w:rsidRPr="00E51332" w:rsidRDefault="00660830"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Matthew Golebiewski</w:t>
      </w:r>
      <w:r w:rsidRPr="00E51332">
        <w:rPr>
          <w:rFonts w:eastAsia="Times New Roman" w:cs="Arial"/>
          <w:color w:val="000000"/>
          <w:kern w:val="0"/>
          <w:lang w:eastAsia="en-GB"/>
          <w14:ligatures w14:val="none"/>
        </w:rPr>
        <w:t xml:space="preserve"> is the Archivist at Rensselaer Polytechnic Institute, Institute Archives and Special Collections in Troy, New York. He is a graduate of the State University of New York at Buffalo where he earned degrees in history and library science. His work focuses on New York State history and environmental sustainability. As a project archivist at the Kelly Adirondack </w:t>
      </w:r>
      <w:proofErr w:type="spellStart"/>
      <w:r w:rsidRPr="00E51332">
        <w:rPr>
          <w:rFonts w:eastAsia="Times New Roman" w:cs="Arial"/>
          <w:color w:val="000000"/>
          <w:kern w:val="0"/>
          <w:lang w:eastAsia="en-GB"/>
          <w14:ligatures w14:val="none"/>
        </w:rPr>
        <w:t>Center</w:t>
      </w:r>
      <w:proofErr w:type="spellEnd"/>
      <w:r w:rsidRPr="00E51332">
        <w:rPr>
          <w:rFonts w:eastAsia="Times New Roman" w:cs="Arial"/>
          <w:color w:val="000000"/>
          <w:kern w:val="0"/>
          <w:lang w:eastAsia="en-GB"/>
          <w14:ligatures w14:val="none"/>
        </w:rPr>
        <w:t xml:space="preserve"> of Union College, Golebiewski worked under an Andrew W. Mellon Foundation grant to help foster growing interest in Adirondack Studies. His processing work focused on the mid-20th century </w:t>
      </w:r>
      <w:r w:rsidRPr="00E51332">
        <w:rPr>
          <w:rFonts w:eastAsia="Times New Roman" w:cs="Arial"/>
          <w:color w:val="000000"/>
          <w:kern w:val="0"/>
          <w:lang w:eastAsia="en-GB"/>
          <w14:ligatures w14:val="none"/>
        </w:rPr>
        <w:lastRenderedPageBreak/>
        <w:t>conservation movement which included the papers of activists, politicians, and conservation organizations frequently at odds with each other in their approach to wilderness stewardship of the New York State Forest Preserve. These formerly hidden collections were made available to researchers as part of a unique mini term, Exploring This Peopled Wilderness. In addition to numerous articles, his scholarship includes a poster presentation at the 2022 Society of American Archivists Research Forum, Mitigating Catastrophic Risk from Climate Change Through Policy and Technology. He recently presented a paper at the ICA Congress in Barcelona on the environmental impact of artificial intelligence.</w:t>
      </w:r>
    </w:p>
    <w:p w14:paraId="4A1F17A7" w14:textId="77777777" w:rsidR="008824EE" w:rsidRPr="00E51332" w:rsidRDefault="008824EE" w:rsidP="00E51332">
      <w:pPr>
        <w:spacing w:after="0" w:line="240" w:lineRule="auto"/>
        <w:rPr>
          <w:rFonts w:eastAsia="Times New Roman" w:cs="Arial"/>
          <w:color w:val="000000"/>
          <w:kern w:val="0"/>
          <w:lang w:eastAsia="en-GB"/>
          <w14:ligatures w14:val="none"/>
        </w:rPr>
      </w:pPr>
    </w:p>
    <w:p w14:paraId="08FDFEC3" w14:textId="5AEBFB0D" w:rsidR="008824EE" w:rsidRPr="00E51332" w:rsidRDefault="008824EE"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From Repository to the Landscape: Rethinking Archaeological and Environmental Evidence as Archival Primary Sources</w:t>
      </w:r>
      <w:r w:rsidRPr="00E51332">
        <w:rPr>
          <w:rFonts w:eastAsia="Times New Roman" w:cs="Times New Roman"/>
          <w:b/>
          <w:bCs/>
          <w:color w:val="000000"/>
          <w:kern w:val="0"/>
          <w:lang w:eastAsia="en-GB"/>
          <w14:ligatures w14:val="none"/>
        </w:rPr>
        <w:t xml:space="preserve"> </w:t>
      </w:r>
    </w:p>
    <w:p w14:paraId="1323462D" w14:textId="77777777" w:rsidR="008824EE" w:rsidRPr="00E51332" w:rsidRDefault="008824EE" w:rsidP="00E51332">
      <w:pPr>
        <w:spacing w:after="0" w:line="240" w:lineRule="auto"/>
        <w:rPr>
          <w:rFonts w:eastAsia="Times New Roman" w:cs="Arial"/>
          <w:color w:val="000000"/>
          <w:kern w:val="0"/>
          <w:lang w:eastAsia="en-GB"/>
          <w14:ligatures w14:val="none"/>
        </w:rPr>
      </w:pPr>
      <w:r w:rsidRPr="00E51332">
        <w:rPr>
          <w:rFonts w:eastAsia="Times New Roman" w:cs="Times New Roman"/>
          <w:color w:val="000000"/>
          <w:kern w:val="0"/>
          <w:lang w:eastAsia="en-GB"/>
          <w14:ligatures w14:val="none"/>
        </w:rPr>
        <w:t>Brenda Gunn</w:t>
      </w:r>
      <w:r w:rsidRPr="00E51332">
        <w:rPr>
          <w:rFonts w:eastAsia="Times New Roman" w:cs="Times New Roman"/>
          <w:b/>
          <w:bCs/>
          <w:color w:val="000000"/>
          <w:kern w:val="0"/>
          <w:lang w:eastAsia="en-GB"/>
          <w14:ligatures w14:val="none"/>
        </w:rPr>
        <w:t xml:space="preserve"> </w:t>
      </w:r>
      <w:r w:rsidRPr="00E51332">
        <w:rPr>
          <w:rFonts w:eastAsia="Times New Roman" w:cs="Arial"/>
          <w:color w:val="000000"/>
          <w:kern w:val="0"/>
          <w:lang w:eastAsia="en-GB"/>
          <w14:ligatures w14:val="none"/>
        </w:rPr>
        <w:t>Associate University Librarian for Special Collections and Preservation University of Virginia</w:t>
      </w:r>
    </w:p>
    <w:p w14:paraId="495CE56E" w14:textId="7AC5E978" w:rsidR="00EA3627" w:rsidRPr="00E51332" w:rsidRDefault="00EA3627"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Archaeological and natural history collections held in archives hold potential as primary sources for understanding environmental change, colonial expansion, and systems of enslavement, harm, and trauma. Many former plantation sites remain visible in the present-day landscape, where land use, preservation practices, and interpretation continue to shape public memory. Yet archivists often lack shared frameworks for treating material, ecological, and landscape-based evidence as primary sources within archival description, teaching, and access practices.</w:t>
      </w:r>
    </w:p>
    <w:p w14:paraId="5AC28903" w14:textId="22CE1F62" w:rsidR="00EA3627" w:rsidRPr="00E51332" w:rsidRDefault="00EA3627"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This session invites participants to collectively explore how archaeological collections, natural history materials, and contemporary plantation landscapes might be understood as archival records. The session is grounded in a case study of an archaeological and natural history collection from a seventeenth-century plantation site in Virginia dating to 1619. The collection includes faunal remains, botanical evidence, soil samples, excavation documentation, and associated archival records that document environmental transformation shaped by Indigenous land use, colonial agriculture, and enslaved </w:t>
      </w:r>
      <w:proofErr w:type="spellStart"/>
      <w:r w:rsidRPr="00E51332">
        <w:rPr>
          <w:rFonts w:eastAsia="Times New Roman" w:cs="Arial"/>
          <w:color w:val="000000"/>
          <w:kern w:val="0"/>
          <w:lang w:eastAsia="en-GB"/>
          <w14:ligatures w14:val="none"/>
        </w:rPr>
        <w:t>labor</w:t>
      </w:r>
      <w:proofErr w:type="spellEnd"/>
      <w:r w:rsidRPr="00E51332">
        <w:rPr>
          <w:rFonts w:eastAsia="Times New Roman" w:cs="Arial"/>
          <w:color w:val="000000"/>
          <w:kern w:val="0"/>
          <w:lang w:eastAsia="en-GB"/>
          <w14:ligatures w14:val="none"/>
        </w:rPr>
        <w:t>. The session also considers how present-day landscapes—through spatial organization, vegetation choices, interpretive signage, absences, and silences—function as forms of archival description in the public sphere.</w:t>
      </w:r>
    </w:p>
    <w:p w14:paraId="0399AD55" w14:textId="64FE22B3" w:rsidR="00EA3627" w:rsidRPr="00E51332" w:rsidRDefault="00EA3627"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The first half of the session will present this case and outline key challenges: defining non-textual materials as primary sources; integrating environmental evidence into archival description; teaching with material and landscape-based records; and addressing ethical responsibilities toward descendant communities. The second half of the session will be devoted to collaborative discussion, inviting participants to share approaches from different national, disciplinary, and institutional contexts.</w:t>
      </w:r>
    </w:p>
    <w:p w14:paraId="4E4FDAD2" w14:textId="399B454F" w:rsidR="00EA3627" w:rsidRPr="00E51332" w:rsidRDefault="00EA3627"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Participants will be asked to reflect on questions such as: How do we describe and contextualize ecological and material evidence archivally? How might landscapes beyond repository walls be engaged as part of the archival record? What pedagogical strategies help learners critically read these sources? The session aims to generate shared insights and practical strategies that can inform archival theory, education, and practice across international contexts.</w:t>
      </w:r>
    </w:p>
    <w:p w14:paraId="6B23E671" w14:textId="77777777" w:rsidR="00CC0104" w:rsidRPr="00E51332" w:rsidRDefault="00CC0104" w:rsidP="00E51332">
      <w:pPr>
        <w:spacing w:after="0" w:line="240" w:lineRule="auto"/>
        <w:rPr>
          <w:rFonts w:eastAsia="Times New Roman" w:cs="Arial"/>
          <w:color w:val="000000"/>
          <w:kern w:val="0"/>
          <w:lang w:eastAsia="en-GB"/>
          <w14:ligatures w14:val="none"/>
        </w:rPr>
      </w:pPr>
    </w:p>
    <w:p w14:paraId="20E822D4" w14:textId="13738A80" w:rsidR="00CC0104" w:rsidRPr="00E51332" w:rsidRDefault="00CC0104"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Brenda Gunn</w:t>
      </w:r>
      <w:r w:rsidRPr="00E51332">
        <w:rPr>
          <w:rFonts w:eastAsia="Times New Roman" w:cs="Arial"/>
          <w:color w:val="000000"/>
          <w:kern w:val="0"/>
          <w:lang w:eastAsia="en-GB"/>
          <w14:ligatures w14:val="none"/>
        </w:rPr>
        <w:t xml:space="preserve"> is the Associate University Librarian for Special Collections and Preservation at the University of Virginia (UVA). She is a certified archivist and a </w:t>
      </w:r>
      <w:r w:rsidRPr="00E51332">
        <w:rPr>
          <w:rFonts w:eastAsia="Times New Roman" w:cs="Arial"/>
          <w:color w:val="000000"/>
          <w:kern w:val="0"/>
          <w:lang w:eastAsia="en-GB"/>
          <w14:ligatures w14:val="none"/>
        </w:rPr>
        <w:lastRenderedPageBreak/>
        <w:t>Distinguished Fellow of the Society of American Archivists (SAA). Brenda is currently the Vice President/President Elect of the Society of American Archivists.</w:t>
      </w:r>
    </w:p>
    <w:p w14:paraId="72290542" w14:textId="77777777" w:rsidR="0063545C" w:rsidRPr="00E51332" w:rsidRDefault="0063545C" w:rsidP="00E51332">
      <w:pPr>
        <w:spacing w:after="0" w:line="240" w:lineRule="auto"/>
        <w:rPr>
          <w:rFonts w:eastAsia="Times New Roman" w:cs="Arial"/>
          <w:color w:val="000000"/>
          <w:kern w:val="0"/>
          <w:lang w:eastAsia="en-GB"/>
          <w14:ligatures w14:val="none"/>
        </w:rPr>
      </w:pPr>
    </w:p>
    <w:p w14:paraId="5C10E811" w14:textId="77777777" w:rsidR="0063545C" w:rsidRPr="00E51332" w:rsidRDefault="0063545C"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Microscopes, Shipwrecks, and Chameleon Eggs: Reconstructing Knowledge Networks in 18th-Century Natural History Archives</w:t>
      </w:r>
    </w:p>
    <w:p w14:paraId="0FA3C1CD" w14:textId="77777777" w:rsidR="0063545C" w:rsidRPr="00E51332" w:rsidRDefault="0063545C"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Ilaria </w:t>
      </w:r>
      <w:proofErr w:type="spellStart"/>
      <w:r w:rsidRPr="00E51332">
        <w:rPr>
          <w:rFonts w:eastAsia="Times New Roman" w:cs="Arial"/>
          <w:color w:val="000000"/>
          <w:kern w:val="0"/>
          <w:lang w:eastAsia="en-GB"/>
          <w14:ligatures w14:val="none"/>
        </w:rPr>
        <w:t>Maggiulli</w:t>
      </w:r>
      <w:proofErr w:type="spellEnd"/>
      <w:r w:rsidRPr="00E51332">
        <w:rPr>
          <w:rFonts w:eastAsia="Times New Roman" w:cs="Arial"/>
          <w:color w:val="000000"/>
          <w:kern w:val="0"/>
          <w:lang w:eastAsia="en-GB"/>
          <w14:ligatures w14:val="none"/>
        </w:rPr>
        <w:t xml:space="preserve">, Archivist and Lucia </w:t>
      </w:r>
      <w:proofErr w:type="spellStart"/>
      <w:r w:rsidRPr="00E51332">
        <w:rPr>
          <w:rFonts w:eastAsia="Times New Roman" w:cs="Arial"/>
          <w:color w:val="000000"/>
          <w:kern w:val="0"/>
          <w:lang w:eastAsia="en-GB"/>
          <w14:ligatures w14:val="none"/>
        </w:rPr>
        <w:t>Giagnolini</w:t>
      </w:r>
      <w:proofErr w:type="spellEnd"/>
      <w:r w:rsidRPr="00E51332">
        <w:rPr>
          <w:rFonts w:eastAsia="Times New Roman" w:cs="Arial"/>
          <w:color w:val="000000"/>
          <w:kern w:val="0"/>
          <w:lang w:eastAsia="en-GB"/>
          <w14:ligatures w14:val="none"/>
        </w:rPr>
        <w:t>, Archivist, University of Bologna Historical Archive</w:t>
      </w:r>
    </w:p>
    <w:p w14:paraId="46493882" w14:textId="77777777" w:rsidR="00CA4A96" w:rsidRPr="00E51332" w:rsidRDefault="00CA4A9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How did an African scorpion, an English microscope and a Benedictine monk converge to resolve a twelve-year anatomical controversy? What happened when a shipment of chameleons destined for Italian naturalists perished in a Mediterranean shipwreck? Eighteen century Natural history correspondence documents such flows - organisms crossing continents, instruments arriving from abroad, knowledge traveling through Ottoman networks - yet traditional archival description rarely captures these complex material and intellectual exchanges.</w:t>
      </w:r>
    </w:p>
    <w:p w14:paraId="29DD668B" w14:textId="7B1DEE3B" w:rsidR="00CA4A96" w:rsidRPr="00E51332" w:rsidRDefault="00CA4A9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This paper presents a three-stage methodology to unlock hidden patterns in naturalist correspondence. </w:t>
      </w:r>
      <w:proofErr w:type="spellStart"/>
      <w:r w:rsidRPr="00E51332">
        <w:rPr>
          <w:rFonts w:eastAsia="Times New Roman" w:cs="Arial"/>
          <w:color w:val="000000"/>
          <w:kern w:val="0"/>
          <w:lang w:eastAsia="en-GB"/>
          <w14:ligatures w14:val="none"/>
        </w:rPr>
        <w:t>Analyzing</w:t>
      </w:r>
      <w:proofErr w:type="spellEnd"/>
      <w:r w:rsidRPr="00E51332">
        <w:rPr>
          <w:rFonts w:eastAsia="Times New Roman" w:cs="Arial"/>
          <w:color w:val="000000"/>
          <w:kern w:val="0"/>
          <w:lang w:eastAsia="en-GB"/>
          <w14:ligatures w14:val="none"/>
        </w:rPr>
        <w:t xml:space="preserve"> 30 letters from Italian physician-naturalist Antonio </w:t>
      </w:r>
      <w:proofErr w:type="spellStart"/>
      <w:r w:rsidRPr="00E51332">
        <w:rPr>
          <w:rFonts w:eastAsia="Times New Roman" w:cs="Arial"/>
          <w:color w:val="000000"/>
          <w:kern w:val="0"/>
          <w:lang w:eastAsia="en-GB"/>
          <w14:ligatures w14:val="none"/>
        </w:rPr>
        <w:t>Vallisnieri</w:t>
      </w:r>
      <w:proofErr w:type="spellEnd"/>
      <w:r w:rsidRPr="00E51332">
        <w:rPr>
          <w:rFonts w:eastAsia="Times New Roman" w:cs="Arial"/>
          <w:color w:val="000000"/>
          <w:kern w:val="0"/>
          <w:lang w:eastAsia="en-GB"/>
          <w14:ligatures w14:val="none"/>
        </w:rPr>
        <w:t xml:space="preserve"> (1661-1730) to mathematician Francesco </w:t>
      </w:r>
      <w:proofErr w:type="spellStart"/>
      <w:r w:rsidRPr="00E51332">
        <w:rPr>
          <w:rFonts w:eastAsia="Times New Roman" w:cs="Arial"/>
          <w:color w:val="000000"/>
          <w:kern w:val="0"/>
          <w:lang w:eastAsia="en-GB"/>
          <w14:ligatures w14:val="none"/>
        </w:rPr>
        <w:t>Stancari</w:t>
      </w:r>
      <w:proofErr w:type="spellEnd"/>
      <w:r w:rsidRPr="00E51332">
        <w:rPr>
          <w:rFonts w:eastAsia="Times New Roman" w:cs="Arial"/>
          <w:color w:val="000000"/>
          <w:kern w:val="0"/>
          <w:lang w:eastAsia="en-GB"/>
          <w14:ligatures w14:val="none"/>
        </w:rPr>
        <w:t xml:space="preserve"> (1678-1709), we show how combining automated extraction with archival expertise can transform manuscripts into structured, </w:t>
      </w:r>
      <w:proofErr w:type="spellStart"/>
      <w:r w:rsidRPr="00E51332">
        <w:rPr>
          <w:rFonts w:eastAsia="Times New Roman" w:cs="Arial"/>
          <w:color w:val="000000"/>
          <w:kern w:val="0"/>
          <w:lang w:eastAsia="en-GB"/>
          <w14:ligatures w14:val="none"/>
        </w:rPr>
        <w:t>queryable</w:t>
      </w:r>
      <w:proofErr w:type="spellEnd"/>
      <w:r w:rsidRPr="00E51332">
        <w:rPr>
          <w:rFonts w:eastAsia="Times New Roman" w:cs="Arial"/>
          <w:color w:val="000000"/>
          <w:kern w:val="0"/>
          <w:lang w:eastAsia="en-GB"/>
          <w14:ligatures w14:val="none"/>
        </w:rPr>
        <w:t xml:space="preserve"> resources. Stage 1: a local LLM processes manuscript transcriptions, populating a database with organisms (taxonomic identification, geographic provenance), persons (institutional roles), specimen movements, and scientific observations. Stage 2: Archival validation corrects misidentifications, disambiguates historical </w:t>
      </w:r>
      <w:proofErr w:type="gramStart"/>
      <w:r w:rsidRPr="00E51332">
        <w:rPr>
          <w:rFonts w:eastAsia="Times New Roman" w:cs="Arial"/>
          <w:color w:val="000000"/>
          <w:kern w:val="0"/>
          <w:lang w:eastAsia="en-GB"/>
          <w14:ligatures w14:val="none"/>
        </w:rPr>
        <w:t>terminology</w:t>
      </w:r>
      <w:proofErr w:type="gramEnd"/>
      <w:r w:rsidRPr="00E51332">
        <w:rPr>
          <w:rFonts w:eastAsia="Times New Roman" w:cs="Arial"/>
          <w:color w:val="000000"/>
          <w:kern w:val="0"/>
          <w:lang w:eastAsia="en-GB"/>
          <w14:ligatures w14:val="none"/>
        </w:rPr>
        <w:t xml:space="preserve"> and enriches records with contextual knowledge. Stage 3: RDF migration to Darwin-SW creates knowledge graphs that enable interoperability with modern biodiversity databases.</w:t>
      </w:r>
    </w:p>
    <w:p w14:paraId="2DB3A7CE" w14:textId="77777777" w:rsidR="00CA4A96" w:rsidRPr="00E51332" w:rsidRDefault="00CA4A9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Results reveal dozens of organisms from Africa, India, Vietnam; trade routes converging to Livorno and Genoa; networks of collaborators plus unnamed intermediaries; scientific controversies and experimental observations. Graph-based description expands research possibilities by connecting data dispersed across multiple letters - revealing patterns in geographic provenance, identifying recurring intermediaries, mapping collaborative networks. This approach complements archival expertise: automated extraction reduces weeks of manual work, while the archivist’s validation ensures accuracy and contextual depth. The resulting graphs enable relational queries - tracing specimen movements, visualizing networks, </w:t>
      </w:r>
      <w:proofErr w:type="spellStart"/>
      <w:r w:rsidRPr="00E51332">
        <w:rPr>
          <w:rFonts w:eastAsia="Times New Roman" w:cs="Arial"/>
          <w:color w:val="000000"/>
          <w:kern w:val="0"/>
          <w:lang w:eastAsia="en-GB"/>
          <w14:ligatures w14:val="none"/>
        </w:rPr>
        <w:t>analyzing</w:t>
      </w:r>
      <w:proofErr w:type="spellEnd"/>
      <w:r w:rsidRPr="00E51332">
        <w:rPr>
          <w:rFonts w:eastAsia="Times New Roman" w:cs="Arial"/>
          <w:color w:val="000000"/>
          <w:kern w:val="0"/>
          <w:lang w:eastAsia="en-GB"/>
          <w14:ligatures w14:val="none"/>
        </w:rPr>
        <w:t xml:space="preserve"> trade routes - transforming correspondence into structured resources accessible to historians, biodiversity scientists, and environmental humanities scholars through </w:t>
      </w:r>
      <w:proofErr w:type="gramStart"/>
      <w:r w:rsidRPr="00E51332">
        <w:rPr>
          <w:rFonts w:eastAsia="Times New Roman" w:cs="Arial"/>
          <w:color w:val="000000"/>
          <w:kern w:val="0"/>
          <w:lang w:eastAsia="en-GB"/>
          <w14:ligatures w14:val="none"/>
        </w:rPr>
        <w:t>semantically-encoded</w:t>
      </w:r>
      <w:proofErr w:type="gramEnd"/>
      <w:r w:rsidRPr="00E51332">
        <w:rPr>
          <w:rFonts w:eastAsia="Times New Roman" w:cs="Arial"/>
          <w:color w:val="000000"/>
          <w:kern w:val="0"/>
          <w:lang w:eastAsia="en-GB"/>
          <w14:ligatures w14:val="none"/>
        </w:rPr>
        <w:t>, interoperable data.</w:t>
      </w:r>
    </w:p>
    <w:p w14:paraId="60396459" w14:textId="77777777" w:rsidR="00CA4A96" w:rsidRPr="00E51332" w:rsidRDefault="00CA4A96" w:rsidP="00E51332">
      <w:pPr>
        <w:spacing w:after="0" w:line="240" w:lineRule="auto"/>
        <w:rPr>
          <w:rFonts w:eastAsia="Times New Roman" w:cs="Arial"/>
          <w:color w:val="000000"/>
          <w:kern w:val="0"/>
          <w:lang w:eastAsia="en-GB"/>
          <w14:ligatures w14:val="none"/>
        </w:rPr>
      </w:pPr>
    </w:p>
    <w:p w14:paraId="14CB945C" w14:textId="5AAF871F" w:rsidR="00CA4A96" w:rsidRPr="00E51332" w:rsidRDefault="00CA4A9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p>
    <w:p w14:paraId="610741B8" w14:textId="08F3E215" w:rsidR="00CA4A96"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proofErr w:type="spellStart"/>
      <w:r w:rsidRPr="000571CC">
        <w:rPr>
          <w:rFonts w:eastAsia="Times New Roman" w:cs="Arial"/>
          <w:color w:val="000000"/>
          <w:kern w:val="0"/>
          <w:lang w:val="pt-PT" w:eastAsia="en-GB"/>
          <w14:ligatures w14:val="none"/>
        </w:rPr>
        <w:t>Vallisneri</w:t>
      </w:r>
      <w:proofErr w:type="spellEnd"/>
      <w:r w:rsidRPr="000571CC">
        <w:rPr>
          <w:rFonts w:eastAsia="Times New Roman" w:cs="Arial"/>
          <w:color w:val="000000"/>
          <w:kern w:val="0"/>
          <w:lang w:val="pt-PT" w:eastAsia="en-GB"/>
          <w14:ligatures w14:val="none"/>
        </w:rPr>
        <w:t xml:space="preserve">, </w:t>
      </w:r>
      <w:proofErr w:type="spellStart"/>
      <w:r w:rsidRPr="000571CC">
        <w:rPr>
          <w:rFonts w:eastAsia="Times New Roman" w:cs="Arial"/>
          <w:color w:val="000000"/>
          <w:kern w:val="0"/>
          <w:lang w:val="pt-PT" w:eastAsia="en-GB"/>
          <w14:ligatures w14:val="none"/>
        </w:rPr>
        <w:t>Epistolario</w:t>
      </w:r>
      <w:proofErr w:type="spellEnd"/>
      <w:r w:rsidRPr="000571CC">
        <w:rPr>
          <w:rFonts w:eastAsia="Times New Roman" w:cs="Arial"/>
          <w:color w:val="000000"/>
          <w:kern w:val="0"/>
          <w:lang w:val="pt-PT" w:eastAsia="en-GB"/>
          <w14:ligatures w14:val="none"/>
        </w:rPr>
        <w:t xml:space="preserve">, a cura </w:t>
      </w:r>
      <w:proofErr w:type="spellStart"/>
      <w:r w:rsidRPr="000571CC">
        <w:rPr>
          <w:rFonts w:eastAsia="Times New Roman" w:cs="Arial"/>
          <w:color w:val="000000"/>
          <w:kern w:val="0"/>
          <w:lang w:val="pt-PT" w:eastAsia="en-GB"/>
          <w14:ligatures w14:val="none"/>
        </w:rPr>
        <w:t>di</w:t>
      </w:r>
      <w:proofErr w:type="spellEnd"/>
      <w:r w:rsidRPr="000571CC">
        <w:rPr>
          <w:rFonts w:eastAsia="Times New Roman" w:cs="Arial"/>
          <w:color w:val="000000"/>
          <w:kern w:val="0"/>
          <w:lang w:val="pt-PT" w:eastAsia="en-GB"/>
          <w14:ligatures w14:val="none"/>
        </w:rPr>
        <w:t xml:space="preserve"> Dario </w:t>
      </w:r>
      <w:proofErr w:type="spellStart"/>
      <w:r w:rsidRPr="000571CC">
        <w:rPr>
          <w:rFonts w:eastAsia="Times New Roman" w:cs="Arial"/>
          <w:color w:val="000000"/>
          <w:kern w:val="0"/>
          <w:lang w:val="pt-PT" w:eastAsia="en-GB"/>
          <w14:ligatures w14:val="none"/>
        </w:rPr>
        <w:t>Generali</w:t>
      </w:r>
      <w:proofErr w:type="spellEnd"/>
      <w:r w:rsidRPr="000571CC">
        <w:rPr>
          <w:rFonts w:eastAsia="Times New Roman" w:cs="Arial"/>
          <w:color w:val="000000"/>
          <w:kern w:val="0"/>
          <w:lang w:val="pt-PT" w:eastAsia="en-GB"/>
          <w14:ligatures w14:val="none"/>
        </w:rPr>
        <w:t xml:space="preserve">, Milano, </w:t>
      </w:r>
      <w:proofErr w:type="spellStart"/>
      <w:r w:rsidRPr="000571CC">
        <w:rPr>
          <w:rFonts w:eastAsia="Times New Roman" w:cs="Arial"/>
          <w:color w:val="000000"/>
          <w:kern w:val="0"/>
          <w:lang w:val="pt-PT" w:eastAsia="en-GB"/>
          <w14:ligatures w14:val="none"/>
        </w:rPr>
        <w:t>Angeli</w:t>
      </w:r>
      <w:proofErr w:type="spellEnd"/>
      <w:r w:rsidRPr="000571CC">
        <w:rPr>
          <w:rFonts w:eastAsia="Times New Roman" w:cs="Arial"/>
          <w:color w:val="000000"/>
          <w:kern w:val="0"/>
          <w:lang w:val="pt-PT" w:eastAsia="en-GB"/>
          <w14:ligatures w14:val="none"/>
        </w:rPr>
        <w:t xml:space="preserve">, 1991 e 1998, vol. I (1679-1710) e vol. </w:t>
      </w:r>
      <w:r w:rsidRPr="00E51332">
        <w:rPr>
          <w:rFonts w:eastAsia="Times New Roman" w:cs="Arial"/>
          <w:color w:val="000000"/>
          <w:kern w:val="0"/>
          <w:lang w:eastAsia="en-GB"/>
          <w14:ligatures w14:val="none"/>
        </w:rPr>
        <w:t>II (1711-1713).</w:t>
      </w:r>
    </w:p>
    <w:p w14:paraId="7A42BFC6" w14:textId="77777777" w:rsidR="009667CD"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Paring, Géraldine, 'Animal Ontologies: Phenomenological Insights for </w:t>
      </w:r>
      <w:proofErr w:type="spellStart"/>
      <w:r w:rsidRPr="00E51332">
        <w:rPr>
          <w:rFonts w:eastAsia="Times New Roman" w:cs="Arial"/>
          <w:color w:val="000000"/>
          <w:kern w:val="0"/>
          <w:lang w:eastAsia="en-GB"/>
          <w14:ligatures w14:val="none"/>
        </w:rPr>
        <w:t>Posthumanist</w:t>
      </w:r>
      <w:proofErr w:type="spellEnd"/>
      <w:r w:rsidRPr="00E51332">
        <w:rPr>
          <w:rFonts w:eastAsia="Times New Roman" w:cs="Arial"/>
          <w:color w:val="000000"/>
          <w:kern w:val="0"/>
          <w:lang w:eastAsia="en-GB"/>
          <w14:ligatures w14:val="none"/>
        </w:rPr>
        <w:t xml:space="preserve"> Research', in François-Xavier de </w:t>
      </w:r>
      <w:proofErr w:type="spellStart"/>
      <w:r w:rsidRPr="00E51332">
        <w:rPr>
          <w:rFonts w:eastAsia="Times New Roman" w:cs="Arial"/>
          <w:color w:val="000000"/>
          <w:kern w:val="0"/>
          <w:lang w:eastAsia="en-GB"/>
          <w14:ligatures w14:val="none"/>
        </w:rPr>
        <w:t>Vaujany</w:t>
      </w:r>
      <w:proofErr w:type="spellEnd"/>
      <w:r w:rsidRPr="00E51332">
        <w:rPr>
          <w:rFonts w:eastAsia="Times New Roman" w:cs="Arial"/>
          <w:color w:val="000000"/>
          <w:kern w:val="0"/>
          <w:lang w:eastAsia="en-GB"/>
          <w14:ligatures w14:val="none"/>
        </w:rPr>
        <w:t xml:space="preserve">, Jeremy </w:t>
      </w:r>
      <w:proofErr w:type="spellStart"/>
      <w:r w:rsidRPr="00E51332">
        <w:rPr>
          <w:rFonts w:eastAsia="Times New Roman" w:cs="Arial"/>
          <w:color w:val="000000"/>
          <w:kern w:val="0"/>
          <w:lang w:eastAsia="en-GB"/>
          <w14:ligatures w14:val="none"/>
        </w:rPr>
        <w:t>Aroles</w:t>
      </w:r>
      <w:proofErr w:type="spellEnd"/>
      <w:r w:rsidRPr="00E51332">
        <w:rPr>
          <w:rFonts w:eastAsia="Times New Roman" w:cs="Arial"/>
          <w:color w:val="000000"/>
          <w:kern w:val="0"/>
          <w:lang w:eastAsia="en-GB"/>
          <w14:ligatures w14:val="none"/>
        </w:rPr>
        <w:t xml:space="preserve">, and Mar </w:t>
      </w:r>
      <w:proofErr w:type="spellStart"/>
      <w:r w:rsidRPr="00E51332">
        <w:rPr>
          <w:rFonts w:eastAsia="Times New Roman" w:cs="Arial"/>
          <w:color w:val="000000"/>
          <w:kern w:val="0"/>
          <w:lang w:eastAsia="en-GB"/>
          <w14:ligatures w14:val="none"/>
        </w:rPr>
        <w:t>Pérezts</w:t>
      </w:r>
      <w:proofErr w:type="spellEnd"/>
      <w:r w:rsidRPr="00E51332">
        <w:rPr>
          <w:rFonts w:eastAsia="Times New Roman" w:cs="Arial"/>
          <w:color w:val="000000"/>
          <w:kern w:val="0"/>
          <w:lang w:eastAsia="en-GB"/>
          <w14:ligatures w14:val="none"/>
        </w:rPr>
        <w:t xml:space="preserve"> (eds), </w:t>
      </w:r>
    </w:p>
    <w:p w14:paraId="3D1E784E" w14:textId="65293E2A" w:rsidR="00CA4A96"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The Oxford Handbook of </w:t>
      </w:r>
      <w:proofErr w:type="spellStart"/>
      <w:r w:rsidRPr="00E51332">
        <w:rPr>
          <w:rFonts w:eastAsia="Times New Roman" w:cs="Arial"/>
          <w:color w:val="000000"/>
          <w:kern w:val="0"/>
          <w:lang w:eastAsia="en-GB"/>
          <w14:ligatures w14:val="none"/>
        </w:rPr>
        <w:t>Phenomenologies</w:t>
      </w:r>
      <w:proofErr w:type="spellEnd"/>
      <w:r w:rsidRPr="00E51332">
        <w:rPr>
          <w:rFonts w:eastAsia="Times New Roman" w:cs="Arial"/>
          <w:color w:val="000000"/>
          <w:kern w:val="0"/>
          <w:lang w:eastAsia="en-GB"/>
          <w14:ligatures w14:val="none"/>
        </w:rPr>
        <w:t xml:space="preserve"> and Organization Studies, Oxford Handbooks (2023; online </w:t>
      </w:r>
      <w:proofErr w:type="spellStart"/>
      <w:r w:rsidRPr="00E51332">
        <w:rPr>
          <w:rFonts w:eastAsia="Times New Roman" w:cs="Arial"/>
          <w:color w:val="000000"/>
          <w:kern w:val="0"/>
          <w:lang w:eastAsia="en-GB"/>
          <w14:ligatures w14:val="none"/>
        </w:rPr>
        <w:t>edn</w:t>
      </w:r>
      <w:proofErr w:type="spellEnd"/>
      <w:r w:rsidRPr="00E51332">
        <w:rPr>
          <w:rFonts w:eastAsia="Times New Roman" w:cs="Arial"/>
          <w:color w:val="000000"/>
          <w:kern w:val="0"/>
          <w:lang w:eastAsia="en-GB"/>
          <w14:ligatures w14:val="none"/>
        </w:rPr>
        <w:t xml:space="preserve">, Oxford Academic, 26 Jan. 2023), </w:t>
      </w:r>
      <w:r w:rsidRPr="00E51332">
        <w:rPr>
          <w:rFonts w:eastAsia="Times New Roman" w:cs="Arial"/>
          <w:color w:val="000000"/>
          <w:kern w:val="0"/>
          <w:lang w:eastAsia="en-GB"/>
          <w14:ligatures w14:val="none"/>
        </w:rPr>
        <w:lastRenderedPageBreak/>
        <w:t>https://doi.org/10.1093/oxfordhb/9780192865755.013.21, accessed 19 Jan. 2026.</w:t>
      </w:r>
    </w:p>
    <w:p w14:paraId="150F827B" w14:textId="77777777" w:rsidR="009667CD" w:rsidRPr="00E51332" w:rsidRDefault="009667CD" w:rsidP="00E51332">
      <w:pPr>
        <w:spacing w:after="0" w:line="240" w:lineRule="auto"/>
        <w:rPr>
          <w:rFonts w:eastAsia="Times New Roman" w:cs="Arial"/>
          <w:color w:val="000000"/>
          <w:kern w:val="0"/>
          <w:lang w:eastAsia="en-GB"/>
          <w14:ligatures w14:val="none"/>
        </w:rPr>
      </w:pPr>
    </w:p>
    <w:p w14:paraId="4214C5C3" w14:textId="2B817B45" w:rsidR="009667CD" w:rsidRDefault="009667CD"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 xml:space="preserve">Ilaria </w:t>
      </w:r>
      <w:proofErr w:type="spellStart"/>
      <w:r w:rsidRPr="00E51332">
        <w:rPr>
          <w:rFonts w:eastAsia="Times New Roman" w:cs="Arial"/>
          <w:b/>
          <w:bCs/>
          <w:color w:val="000000"/>
          <w:kern w:val="0"/>
          <w:lang w:eastAsia="en-GB"/>
          <w14:ligatures w14:val="none"/>
        </w:rPr>
        <w:t>Maggiulli</w:t>
      </w:r>
      <w:proofErr w:type="spellEnd"/>
      <w:r w:rsidRPr="00E51332">
        <w:rPr>
          <w:rFonts w:eastAsia="Times New Roman" w:cs="Arial"/>
          <w:color w:val="000000"/>
          <w:kern w:val="0"/>
          <w:lang w:eastAsia="en-GB"/>
          <w14:ligatures w14:val="none"/>
        </w:rPr>
        <w:t xml:space="preserve"> is an archivist at the Historical Archive of the University of Bologna. She holds a diploma of specialization in Cultural Heritage and a diploma in Archival Studies, </w:t>
      </w:r>
      <w:proofErr w:type="spellStart"/>
      <w:r w:rsidRPr="00E51332">
        <w:rPr>
          <w:rFonts w:eastAsia="Times New Roman" w:cs="Arial"/>
          <w:color w:val="000000"/>
          <w:kern w:val="0"/>
          <w:lang w:eastAsia="en-GB"/>
          <w14:ligatures w14:val="none"/>
        </w:rPr>
        <w:t>Paleography</w:t>
      </w:r>
      <w:proofErr w:type="spellEnd"/>
      <w:r w:rsidRPr="00E51332">
        <w:rPr>
          <w:rFonts w:eastAsia="Times New Roman" w:cs="Arial"/>
          <w:color w:val="000000"/>
          <w:kern w:val="0"/>
          <w:lang w:eastAsia="en-GB"/>
          <w14:ligatures w14:val="none"/>
        </w:rPr>
        <w:t xml:space="preserve">, and </w:t>
      </w:r>
      <w:proofErr w:type="spellStart"/>
      <w:r w:rsidRPr="00E51332">
        <w:rPr>
          <w:rFonts w:eastAsia="Times New Roman" w:cs="Arial"/>
          <w:color w:val="000000"/>
          <w:kern w:val="0"/>
          <w:lang w:eastAsia="en-GB"/>
          <w14:ligatures w14:val="none"/>
        </w:rPr>
        <w:t>Diplomatics</w:t>
      </w:r>
      <w:proofErr w:type="spellEnd"/>
      <w:r w:rsidRPr="00E51332">
        <w:rPr>
          <w:rFonts w:eastAsia="Times New Roman" w:cs="Arial"/>
          <w:color w:val="000000"/>
          <w:kern w:val="0"/>
          <w:lang w:eastAsia="en-GB"/>
          <w14:ligatures w14:val="none"/>
        </w:rPr>
        <w:t xml:space="preserve"> from the State Archives of Trieste. By working with several libraries and institutes of research, she acquired a relevant </w:t>
      </w:r>
      <w:proofErr w:type="spellStart"/>
      <w:r w:rsidRPr="00E51332">
        <w:rPr>
          <w:rFonts w:eastAsia="Times New Roman" w:cs="Arial"/>
          <w:color w:val="000000"/>
          <w:kern w:val="0"/>
          <w:lang w:eastAsia="en-GB"/>
          <w14:ligatures w14:val="none"/>
        </w:rPr>
        <w:t>cataloging</w:t>
      </w:r>
      <w:proofErr w:type="spellEnd"/>
      <w:r w:rsidRPr="00E51332">
        <w:rPr>
          <w:rFonts w:eastAsia="Times New Roman" w:cs="Arial"/>
          <w:color w:val="000000"/>
          <w:kern w:val="0"/>
          <w:lang w:eastAsia="en-GB"/>
          <w14:ligatures w14:val="none"/>
        </w:rPr>
        <w:t xml:space="preserve"> experience (early modern books, medieval </w:t>
      </w:r>
      <w:proofErr w:type="gramStart"/>
      <w:r w:rsidRPr="00E51332">
        <w:rPr>
          <w:rFonts w:eastAsia="Times New Roman" w:cs="Arial"/>
          <w:color w:val="000000"/>
          <w:kern w:val="0"/>
          <w:lang w:eastAsia="en-GB"/>
          <w14:ligatures w14:val="none"/>
        </w:rPr>
        <w:t>manuscripts</w:t>
      </w:r>
      <w:proofErr w:type="gramEnd"/>
      <w:r w:rsidRPr="00E51332">
        <w:rPr>
          <w:rFonts w:eastAsia="Times New Roman" w:cs="Arial"/>
          <w:color w:val="000000"/>
          <w:kern w:val="0"/>
          <w:lang w:eastAsia="en-GB"/>
          <w14:ligatures w14:val="none"/>
        </w:rPr>
        <w:t xml:space="preserve"> and letters) and ability in transcribing Latin documents. She was secretary of CISUI (Centro </w:t>
      </w:r>
      <w:proofErr w:type="spellStart"/>
      <w:r w:rsidRPr="00E51332">
        <w:rPr>
          <w:rFonts w:eastAsia="Times New Roman" w:cs="Arial"/>
          <w:color w:val="000000"/>
          <w:kern w:val="0"/>
          <w:lang w:eastAsia="en-GB"/>
          <w14:ligatures w14:val="none"/>
        </w:rPr>
        <w:t>interuniversitario</w:t>
      </w:r>
      <w:proofErr w:type="spellEnd"/>
      <w:r w:rsidRPr="00E51332">
        <w:rPr>
          <w:rFonts w:eastAsia="Times New Roman" w:cs="Arial"/>
          <w:color w:val="000000"/>
          <w:kern w:val="0"/>
          <w:lang w:eastAsia="en-GB"/>
          <w14:ligatures w14:val="none"/>
        </w:rPr>
        <w:t xml:space="preserve"> per la </w:t>
      </w:r>
      <w:proofErr w:type="spellStart"/>
      <w:r w:rsidRPr="00E51332">
        <w:rPr>
          <w:rFonts w:eastAsia="Times New Roman" w:cs="Arial"/>
          <w:color w:val="000000"/>
          <w:kern w:val="0"/>
          <w:lang w:eastAsia="en-GB"/>
          <w14:ligatures w14:val="none"/>
        </w:rPr>
        <w:t>storia</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delle</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università</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italiane</w:t>
      </w:r>
      <w:proofErr w:type="spellEnd"/>
      <w:r w:rsidRPr="00E51332">
        <w:rPr>
          <w:rFonts w:eastAsia="Times New Roman" w:cs="Arial"/>
          <w:color w:val="000000"/>
          <w:kern w:val="0"/>
          <w:lang w:eastAsia="en-GB"/>
          <w14:ligatures w14:val="none"/>
        </w:rPr>
        <w:t xml:space="preserve">) and editorial assistant of the academic journal “Annali di </w:t>
      </w:r>
      <w:proofErr w:type="spellStart"/>
      <w:r w:rsidRPr="00E51332">
        <w:rPr>
          <w:rFonts w:eastAsia="Times New Roman" w:cs="Arial"/>
          <w:color w:val="000000"/>
          <w:kern w:val="0"/>
          <w:lang w:eastAsia="en-GB"/>
          <w14:ligatures w14:val="none"/>
        </w:rPr>
        <w:t>storia</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delle</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università</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italiane</w:t>
      </w:r>
      <w:proofErr w:type="spellEnd"/>
      <w:r w:rsidRPr="00E51332">
        <w:rPr>
          <w:rFonts w:eastAsia="Times New Roman" w:cs="Arial"/>
          <w:color w:val="000000"/>
          <w:kern w:val="0"/>
          <w:lang w:eastAsia="en-GB"/>
          <w14:ligatures w14:val="none"/>
        </w:rPr>
        <w:t xml:space="preserve">”. Her research interests focus on Book history, Early modern history, History of Universities, Latin </w:t>
      </w:r>
      <w:proofErr w:type="spellStart"/>
      <w:r w:rsidRPr="00E51332">
        <w:rPr>
          <w:rFonts w:eastAsia="Times New Roman" w:cs="Arial"/>
          <w:color w:val="000000"/>
          <w:kern w:val="0"/>
          <w:lang w:eastAsia="en-GB"/>
          <w14:ligatures w14:val="none"/>
        </w:rPr>
        <w:t>Paleography</w:t>
      </w:r>
      <w:proofErr w:type="spellEnd"/>
      <w:r w:rsidRPr="00E51332">
        <w:rPr>
          <w:rFonts w:eastAsia="Times New Roman" w:cs="Arial"/>
          <w:color w:val="000000"/>
          <w:kern w:val="0"/>
          <w:lang w:eastAsia="en-GB"/>
          <w14:ligatures w14:val="none"/>
        </w:rPr>
        <w:t>.</w:t>
      </w:r>
    </w:p>
    <w:p w14:paraId="549FD3BE" w14:textId="77777777" w:rsidR="005B6F40" w:rsidRPr="00E51332" w:rsidRDefault="005B6F40" w:rsidP="00E51332">
      <w:pPr>
        <w:spacing w:after="0" w:line="240" w:lineRule="auto"/>
        <w:rPr>
          <w:rFonts w:eastAsia="Times New Roman" w:cs="Arial"/>
          <w:color w:val="000000"/>
          <w:kern w:val="0"/>
          <w:lang w:eastAsia="en-GB"/>
          <w14:ligatures w14:val="none"/>
        </w:rPr>
      </w:pPr>
    </w:p>
    <w:p w14:paraId="45ECC8B8" w14:textId="25F45AD1" w:rsidR="008B740F" w:rsidRPr="00E51332" w:rsidRDefault="008B740F"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 xml:space="preserve">Lucia </w:t>
      </w:r>
      <w:proofErr w:type="spellStart"/>
      <w:r w:rsidRPr="00E51332">
        <w:rPr>
          <w:rFonts w:eastAsia="Times New Roman" w:cs="Arial"/>
          <w:b/>
          <w:bCs/>
          <w:color w:val="000000"/>
          <w:kern w:val="0"/>
          <w:lang w:eastAsia="en-GB"/>
          <w14:ligatures w14:val="none"/>
        </w:rPr>
        <w:t>Giagnolini</w:t>
      </w:r>
      <w:proofErr w:type="spellEnd"/>
      <w:r w:rsidRPr="00E51332">
        <w:rPr>
          <w:rFonts w:eastAsia="Times New Roman" w:cs="Arial"/>
          <w:color w:val="000000"/>
          <w:kern w:val="0"/>
          <w:lang w:eastAsia="en-GB"/>
          <w14:ligatures w14:val="none"/>
        </w:rPr>
        <w:t xml:space="preserve"> is an archivist at the Historical Archive of the University of Bologna and a PhD candidate in the "Cultural Heritage in the Digital Ecosystem" program at the University of Bologna, where her research focuses on the description of personal born-digital archives. She holds an MA in Digital Humanities and a diploma in Archival Studies, </w:t>
      </w:r>
      <w:proofErr w:type="spellStart"/>
      <w:r w:rsidRPr="00E51332">
        <w:rPr>
          <w:rFonts w:eastAsia="Times New Roman" w:cs="Arial"/>
          <w:color w:val="000000"/>
          <w:kern w:val="0"/>
          <w:lang w:eastAsia="en-GB"/>
          <w14:ligatures w14:val="none"/>
        </w:rPr>
        <w:t>Paleography</w:t>
      </w:r>
      <w:proofErr w:type="spellEnd"/>
      <w:r w:rsidRPr="00E51332">
        <w:rPr>
          <w:rFonts w:eastAsia="Times New Roman" w:cs="Arial"/>
          <w:color w:val="000000"/>
          <w:kern w:val="0"/>
          <w:lang w:eastAsia="en-GB"/>
          <w14:ligatures w14:val="none"/>
        </w:rPr>
        <w:t xml:space="preserve">, and </w:t>
      </w:r>
      <w:proofErr w:type="spellStart"/>
      <w:r w:rsidRPr="00E51332">
        <w:rPr>
          <w:rFonts w:eastAsia="Times New Roman" w:cs="Arial"/>
          <w:color w:val="000000"/>
          <w:kern w:val="0"/>
          <w:lang w:eastAsia="en-GB"/>
          <w14:ligatures w14:val="none"/>
        </w:rPr>
        <w:t>Diplomatics</w:t>
      </w:r>
      <w:proofErr w:type="spellEnd"/>
      <w:r w:rsidRPr="00E51332">
        <w:rPr>
          <w:rFonts w:eastAsia="Times New Roman" w:cs="Arial"/>
          <w:color w:val="000000"/>
          <w:kern w:val="0"/>
          <w:lang w:eastAsia="en-GB"/>
          <w14:ligatures w14:val="none"/>
        </w:rPr>
        <w:t xml:space="preserve"> from the State Archives of Modena. Her research interests </w:t>
      </w:r>
      <w:proofErr w:type="spellStart"/>
      <w:r w:rsidRPr="00E51332">
        <w:rPr>
          <w:rFonts w:eastAsia="Times New Roman" w:cs="Arial"/>
          <w:color w:val="000000"/>
          <w:kern w:val="0"/>
          <w:lang w:eastAsia="en-GB"/>
          <w14:ligatures w14:val="none"/>
        </w:rPr>
        <w:t>center</w:t>
      </w:r>
      <w:proofErr w:type="spellEnd"/>
      <w:r w:rsidRPr="00E51332">
        <w:rPr>
          <w:rFonts w:eastAsia="Times New Roman" w:cs="Arial"/>
          <w:color w:val="000000"/>
          <w:kern w:val="0"/>
          <w:lang w:eastAsia="en-GB"/>
          <w14:ligatures w14:val="none"/>
        </w:rPr>
        <w:t xml:space="preserve"> on the </w:t>
      </w:r>
      <w:proofErr w:type="spellStart"/>
      <w:r w:rsidRPr="00E51332">
        <w:rPr>
          <w:rFonts w:eastAsia="Times New Roman" w:cs="Arial"/>
          <w:color w:val="000000"/>
          <w:kern w:val="0"/>
          <w:lang w:eastAsia="en-GB"/>
          <w14:ligatures w14:val="none"/>
        </w:rPr>
        <w:t>modeling</w:t>
      </w:r>
      <w:proofErr w:type="spellEnd"/>
      <w:r w:rsidRPr="00E51332">
        <w:rPr>
          <w:rFonts w:eastAsia="Times New Roman" w:cs="Arial"/>
          <w:color w:val="000000"/>
          <w:kern w:val="0"/>
          <w:lang w:eastAsia="en-GB"/>
          <w14:ligatures w14:val="none"/>
        </w:rPr>
        <w:t xml:space="preserve"> and representation of archival data, particularly within the Semantic Web context, and on the acquisition, management, preservation, and enhancement processes of personal born-digital archives. Since March 2023, she has been collaborating with the University of Pavia (Centro </w:t>
      </w:r>
      <w:proofErr w:type="spellStart"/>
      <w:r w:rsidRPr="00E51332">
        <w:rPr>
          <w:rFonts w:eastAsia="Times New Roman" w:cs="Arial"/>
          <w:color w:val="000000"/>
          <w:kern w:val="0"/>
          <w:lang w:eastAsia="en-GB"/>
          <w14:ligatures w14:val="none"/>
        </w:rPr>
        <w:t>Manoscritti</w:t>
      </w:r>
      <w:proofErr w:type="spellEnd"/>
      <w:r w:rsidRPr="00E51332">
        <w:rPr>
          <w:rFonts w:eastAsia="Times New Roman" w:cs="Arial"/>
          <w:color w:val="000000"/>
          <w:kern w:val="0"/>
          <w:lang w:eastAsia="en-GB"/>
          <w14:ligatures w14:val="none"/>
        </w:rPr>
        <w:t xml:space="preserve">) on the management of the Pavia </w:t>
      </w:r>
      <w:proofErr w:type="spellStart"/>
      <w:r w:rsidRPr="00E51332">
        <w:rPr>
          <w:rFonts w:eastAsia="Times New Roman" w:cs="Arial"/>
          <w:color w:val="000000"/>
          <w:kern w:val="0"/>
          <w:lang w:eastAsia="en-GB"/>
          <w14:ligatures w14:val="none"/>
        </w:rPr>
        <w:t>Archivi</w:t>
      </w:r>
      <w:proofErr w:type="spellEnd"/>
      <w:r w:rsidRPr="00E51332">
        <w:rPr>
          <w:rFonts w:eastAsia="Times New Roman" w:cs="Arial"/>
          <w:color w:val="000000"/>
          <w:kern w:val="0"/>
          <w:lang w:eastAsia="en-GB"/>
          <w14:ligatures w14:val="none"/>
        </w:rPr>
        <w:t xml:space="preserve"> </w:t>
      </w:r>
      <w:proofErr w:type="spellStart"/>
      <w:r w:rsidRPr="00E51332">
        <w:rPr>
          <w:rFonts w:eastAsia="Times New Roman" w:cs="Arial"/>
          <w:color w:val="000000"/>
          <w:kern w:val="0"/>
          <w:lang w:eastAsia="en-GB"/>
          <w14:ligatures w14:val="none"/>
        </w:rPr>
        <w:t>Digitali</w:t>
      </w:r>
      <w:proofErr w:type="spellEnd"/>
      <w:r w:rsidRPr="00E51332">
        <w:rPr>
          <w:rFonts w:eastAsia="Times New Roman" w:cs="Arial"/>
          <w:color w:val="000000"/>
          <w:kern w:val="0"/>
          <w:lang w:eastAsia="en-GB"/>
          <w14:ligatures w14:val="none"/>
        </w:rPr>
        <w:t xml:space="preserve"> (PAD) project.</w:t>
      </w:r>
    </w:p>
    <w:p w14:paraId="7DEBD9D6" w14:textId="77777777" w:rsidR="0063545C" w:rsidRPr="00E51332" w:rsidRDefault="0063545C" w:rsidP="00E51332">
      <w:pPr>
        <w:spacing w:after="0" w:line="240" w:lineRule="auto"/>
        <w:rPr>
          <w:rFonts w:eastAsia="Times New Roman" w:cs="Arial"/>
          <w:color w:val="000000"/>
          <w:kern w:val="0"/>
          <w:lang w:eastAsia="en-GB"/>
          <w14:ligatures w14:val="none"/>
        </w:rPr>
      </w:pPr>
    </w:p>
    <w:p w14:paraId="67783108" w14:textId="77777777" w:rsidR="008824EE" w:rsidRPr="00E51332" w:rsidRDefault="008824EE" w:rsidP="00E51332">
      <w:pPr>
        <w:spacing w:after="0" w:line="240" w:lineRule="auto"/>
        <w:rPr>
          <w:rFonts w:eastAsia="Times New Roman" w:cs="Arial"/>
          <w:color w:val="000000"/>
          <w:kern w:val="0"/>
          <w:lang w:eastAsia="en-GB"/>
          <w14:ligatures w14:val="none"/>
        </w:rPr>
      </w:pPr>
    </w:p>
    <w:p w14:paraId="62D5B558" w14:textId="77777777" w:rsidR="006F2822" w:rsidRPr="00E51332" w:rsidRDefault="006F2822"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Avenues to enhance discovery of 100 years of analogue scientific research data in university archives: lessons from a pilot </w:t>
      </w:r>
      <w:proofErr w:type="gramStart"/>
      <w:r w:rsidRPr="00E51332">
        <w:rPr>
          <w:rFonts w:eastAsia="Times New Roman" w:cs="Times New Roman"/>
          <w:b/>
          <w:bCs/>
          <w:i/>
          <w:iCs/>
          <w:color w:val="000000"/>
          <w:kern w:val="0"/>
          <w:lang w:eastAsia="en-GB"/>
          <w14:ligatures w14:val="none"/>
        </w:rPr>
        <w:t>study</w:t>
      </w:r>
      <w:proofErr w:type="gramEnd"/>
    </w:p>
    <w:p w14:paraId="3B9AE136" w14:textId="77777777"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Stephanie Sparrow, Agriculture and Social Sciences Librarian, University of Minnesota-Twin Cities, USA</w:t>
      </w:r>
    </w:p>
    <w:p w14:paraId="66934A51" w14:textId="77777777" w:rsidR="006F2822" w:rsidRPr="00E51332" w:rsidRDefault="006F2822" w:rsidP="00E51332">
      <w:pPr>
        <w:spacing w:after="0" w:line="240" w:lineRule="auto"/>
        <w:rPr>
          <w:rFonts w:eastAsia="Times New Roman" w:cs="Arial"/>
          <w:color w:val="000000"/>
          <w:kern w:val="0"/>
          <w:lang w:eastAsia="en-GB"/>
          <w14:ligatures w14:val="none"/>
        </w:rPr>
      </w:pPr>
    </w:p>
    <w:p w14:paraId="449CC9EC" w14:textId="574B8080"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Scientific data found in archives is used by scientists who study climate change and other environmental questions (Engelhard 2014, Kelly 2022, </w:t>
      </w:r>
      <w:proofErr w:type="spellStart"/>
      <w:r w:rsidRPr="00E51332">
        <w:rPr>
          <w:rFonts w:eastAsia="Times New Roman" w:cs="Arial"/>
          <w:color w:val="000000"/>
          <w:kern w:val="0"/>
          <w:lang w:eastAsia="en-GB"/>
          <w14:ligatures w14:val="none"/>
        </w:rPr>
        <w:t>McClenachan</w:t>
      </w:r>
      <w:proofErr w:type="spellEnd"/>
      <w:r w:rsidRPr="00E51332">
        <w:rPr>
          <w:rFonts w:eastAsia="Times New Roman" w:cs="Arial"/>
          <w:color w:val="000000"/>
          <w:kern w:val="0"/>
          <w:lang w:eastAsia="en-GB"/>
          <w14:ligatures w14:val="none"/>
        </w:rPr>
        <w:t xml:space="preserve"> 2012, McGowan 2012). To assess whether our university archives contained useful scientific data in </w:t>
      </w:r>
      <w:proofErr w:type="spellStart"/>
      <w:r w:rsidRPr="00E51332">
        <w:rPr>
          <w:rFonts w:eastAsia="Times New Roman" w:cs="Arial"/>
          <w:color w:val="000000"/>
          <w:kern w:val="0"/>
          <w:lang w:eastAsia="en-GB"/>
          <w14:ligatures w14:val="none"/>
        </w:rPr>
        <w:t>analog</w:t>
      </w:r>
      <w:proofErr w:type="spellEnd"/>
      <w:r w:rsidRPr="00E51332">
        <w:rPr>
          <w:rFonts w:eastAsia="Times New Roman" w:cs="Arial"/>
          <w:color w:val="000000"/>
          <w:kern w:val="0"/>
          <w:lang w:eastAsia="en-GB"/>
          <w14:ligatures w14:val="none"/>
        </w:rPr>
        <w:t xml:space="preserve"> formats, we undertook a pilot study to locate data in agricultural and life sciences. We recorded </w:t>
      </w:r>
      <w:proofErr w:type="gramStart"/>
      <w:r w:rsidRPr="00E51332">
        <w:rPr>
          <w:rFonts w:eastAsia="Times New Roman" w:cs="Arial"/>
          <w:color w:val="000000"/>
          <w:kern w:val="0"/>
          <w:lang w:eastAsia="en-GB"/>
          <w14:ligatures w14:val="none"/>
        </w:rPr>
        <w:t>a number of</w:t>
      </w:r>
      <w:proofErr w:type="gramEnd"/>
      <w:r w:rsidRPr="00E51332">
        <w:rPr>
          <w:rFonts w:eastAsia="Times New Roman" w:cs="Arial"/>
          <w:color w:val="000000"/>
          <w:kern w:val="0"/>
          <w:lang w:eastAsia="en-GB"/>
          <w14:ligatures w14:val="none"/>
        </w:rPr>
        <w:t xml:space="preserve"> features for each data set that we found including whether it was descriptive or numeric, the amount, topic, format, geographic location, creator, and date range. We also recorded whether an experimental methodology was included and if we believed the study 1) could be replicated, 2) contained useful background information such as species lists, or 3) contained no useful data. The time spent assessing each container that potentially included data was also noted (Farrell 2023). About half of the data sets had some data we deemed to be useful and 20% appeared to be repeatable studies.</w:t>
      </w:r>
    </w:p>
    <w:p w14:paraId="3A7AC323" w14:textId="2315EDBA"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With this preliminary information about our own institution’s archives, we have additional questions, mostly concerning how to best connect scientific researchers with </w:t>
      </w:r>
      <w:proofErr w:type="spellStart"/>
      <w:r w:rsidRPr="00E51332">
        <w:rPr>
          <w:rFonts w:eastAsia="Times New Roman" w:cs="Arial"/>
          <w:color w:val="000000"/>
          <w:kern w:val="0"/>
          <w:lang w:eastAsia="en-GB"/>
          <w14:ligatures w14:val="none"/>
        </w:rPr>
        <w:t>analog</w:t>
      </w:r>
      <w:proofErr w:type="spellEnd"/>
      <w:r w:rsidRPr="00E51332">
        <w:rPr>
          <w:rFonts w:eastAsia="Times New Roman" w:cs="Arial"/>
          <w:color w:val="000000"/>
          <w:kern w:val="0"/>
          <w:lang w:eastAsia="en-GB"/>
          <w14:ligatures w14:val="none"/>
        </w:rPr>
        <w:t xml:space="preserve"> data in archives. </w:t>
      </w:r>
    </w:p>
    <w:p w14:paraId="129CD7A8" w14:textId="77777777"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How might we enhance archival description in finding aids to highlight potentially useful data?</w:t>
      </w:r>
    </w:p>
    <w:p w14:paraId="2609F584" w14:textId="77777777"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lastRenderedPageBreak/>
        <w:t xml:space="preserve">* Beyond finding aids, what tools might scientific researchers be likely to use to identify historic data, especially if it is in </w:t>
      </w:r>
      <w:proofErr w:type="spellStart"/>
      <w:r w:rsidRPr="00E51332">
        <w:rPr>
          <w:rFonts w:eastAsia="Times New Roman" w:cs="Arial"/>
          <w:color w:val="000000"/>
          <w:kern w:val="0"/>
          <w:lang w:eastAsia="en-GB"/>
          <w14:ligatures w14:val="none"/>
        </w:rPr>
        <w:t>analog</w:t>
      </w:r>
      <w:proofErr w:type="spellEnd"/>
      <w:r w:rsidRPr="00E51332">
        <w:rPr>
          <w:rFonts w:eastAsia="Times New Roman" w:cs="Arial"/>
          <w:color w:val="000000"/>
          <w:kern w:val="0"/>
          <w:lang w:eastAsia="en-GB"/>
          <w14:ligatures w14:val="none"/>
        </w:rPr>
        <w:t xml:space="preserve"> format? Entries in existing data repositories? Data registries?</w:t>
      </w:r>
    </w:p>
    <w:p w14:paraId="4C56E8B1" w14:textId="13098D0F"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 Would publishing data papers on </w:t>
      </w:r>
      <w:proofErr w:type="gramStart"/>
      <w:r w:rsidRPr="00E51332">
        <w:rPr>
          <w:rFonts w:eastAsia="Times New Roman" w:cs="Arial"/>
          <w:color w:val="000000"/>
          <w:kern w:val="0"/>
          <w:lang w:eastAsia="en-GB"/>
          <w14:ligatures w14:val="none"/>
        </w:rPr>
        <w:t>particular data</w:t>
      </w:r>
      <w:proofErr w:type="gramEnd"/>
      <w:r w:rsidRPr="00E51332">
        <w:rPr>
          <w:rFonts w:eastAsia="Times New Roman" w:cs="Arial"/>
          <w:color w:val="000000"/>
          <w:kern w:val="0"/>
          <w:lang w:eastAsia="en-GB"/>
          <w14:ligatures w14:val="none"/>
        </w:rPr>
        <w:t xml:space="preserve"> sets be useful in connecting these historic data sets to researchers? Data papers typically appear in scientific journals and would be retrieved by a database search. </w:t>
      </w:r>
    </w:p>
    <w:p w14:paraId="3D29A4EB" w14:textId="77777777" w:rsidR="006F2822" w:rsidRPr="00E51332" w:rsidRDefault="006F282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Also, what are the opportunities for partnerships to further these investigations? We are seeking solutions that can work at different scales, across disciplines, and for both researchers and data stewards. </w:t>
      </w:r>
    </w:p>
    <w:p w14:paraId="5A32C40F" w14:textId="77777777" w:rsidR="006F2822" w:rsidRPr="00E51332" w:rsidRDefault="006F2822" w:rsidP="00E51332">
      <w:pPr>
        <w:spacing w:after="0" w:line="240" w:lineRule="auto"/>
        <w:rPr>
          <w:rFonts w:eastAsia="Times New Roman" w:cs="Arial"/>
          <w:color w:val="000000"/>
          <w:kern w:val="0"/>
          <w:lang w:eastAsia="en-GB"/>
          <w14:ligatures w14:val="none"/>
        </w:rPr>
      </w:pPr>
    </w:p>
    <w:p w14:paraId="01A8A451" w14:textId="2D2ADB5A" w:rsidR="006F2822"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r w:rsidR="006F2822" w:rsidRPr="00E51332">
        <w:rPr>
          <w:rFonts w:eastAsia="Times New Roman" w:cs="Arial"/>
          <w:color w:val="000000"/>
          <w:kern w:val="0"/>
          <w:lang w:eastAsia="en-GB"/>
          <w14:ligatures w14:val="none"/>
        </w:rPr>
        <w:t>:</w:t>
      </w:r>
    </w:p>
    <w:p w14:paraId="4B342B96" w14:textId="452CF6F4"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Engelhard, G. H., Righton, D. A., &amp; Pinnegar, J. K. (2014). Climate change and fishing: A century of shifting distribution in North Sea cod. Global Change Biology, 20(8), 2473–2483. https://doi.org/10.1111/gcb.12513</w:t>
      </w:r>
    </w:p>
    <w:p w14:paraId="59699D91" w14:textId="53952183"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Farrell, S., Kelly, J., Hendrickson, L., &amp; Mastel, K. (2023). A Pilot Study to Locate Historic Scientific Data in a University Archive. Issues in Science and Technology Librarianship, (103). https://doi.org/10.29173/istl2728</w:t>
      </w:r>
    </w:p>
    <w:p w14:paraId="6C37F7B0" w14:textId="4E1E0585"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Kelly, J. A., Farrell, S. L., Hendrickson, L. G., Luby, J. J., &amp; Mastel, K. L. (2022). A critical literature review of historic scientific </w:t>
      </w:r>
      <w:proofErr w:type="spellStart"/>
      <w:r w:rsidRPr="00E51332">
        <w:rPr>
          <w:rFonts w:eastAsia="Times New Roman" w:cs="Arial"/>
          <w:color w:val="000000"/>
          <w:kern w:val="0"/>
          <w:lang w:eastAsia="en-GB"/>
          <w14:ligatures w14:val="none"/>
        </w:rPr>
        <w:t>analog</w:t>
      </w:r>
      <w:proofErr w:type="spellEnd"/>
      <w:r w:rsidRPr="00E51332">
        <w:rPr>
          <w:rFonts w:eastAsia="Times New Roman" w:cs="Arial"/>
          <w:color w:val="000000"/>
          <w:kern w:val="0"/>
          <w:lang w:eastAsia="en-GB"/>
          <w14:ligatures w14:val="none"/>
        </w:rPr>
        <w:t xml:space="preserve"> data: Uses, successes, and challenges. Data Science Journal, 21, 1–11. http://doi.org/10.5334/dsj-2022-014</w:t>
      </w:r>
    </w:p>
    <w:p w14:paraId="5F097292" w14:textId="33076590"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proofErr w:type="spellStart"/>
      <w:r w:rsidRPr="00E51332">
        <w:rPr>
          <w:rFonts w:eastAsia="Times New Roman" w:cs="Arial"/>
          <w:color w:val="000000"/>
          <w:kern w:val="0"/>
          <w:lang w:eastAsia="en-GB"/>
          <w14:ligatures w14:val="none"/>
        </w:rPr>
        <w:t>McClenachan</w:t>
      </w:r>
      <w:proofErr w:type="spellEnd"/>
      <w:r w:rsidRPr="00E51332">
        <w:rPr>
          <w:rFonts w:eastAsia="Times New Roman" w:cs="Arial"/>
          <w:color w:val="000000"/>
          <w:kern w:val="0"/>
          <w:lang w:eastAsia="en-GB"/>
          <w14:ligatures w14:val="none"/>
        </w:rPr>
        <w:t>, L., Ferretti, F., &amp; Baum, J. K. (2012). From archives to conservation: Why historical data are needed to set baselines for marine animals and ecosystems. Conservation Letters, 5(5), 349–359. https://doi.org/10.1111/j.1755-263X.2012.00253.x</w:t>
      </w:r>
    </w:p>
    <w:p w14:paraId="0D549367" w14:textId="3017DF6D"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McGowan, S., Barker, P., Haworth, E. Y., Leavitt, P. R., Maberly, S. C., &amp; Pates, J. (2012). Humans and climate as drivers of algal community change in Windermere since 1850. Freshwater Biology, 57(2), 260–277. </w:t>
      </w:r>
      <w:hyperlink r:id="rId9" w:history="1">
        <w:r w:rsidR="00F06A9E" w:rsidRPr="00E51332">
          <w:rPr>
            <w:rStyle w:val="Hiperligao"/>
            <w:rFonts w:eastAsia="Times New Roman" w:cs="Arial"/>
            <w:kern w:val="0"/>
            <w:lang w:eastAsia="en-GB"/>
            <w14:ligatures w14:val="none"/>
          </w:rPr>
          <w:t>https://doi.org/10.1111/j.1365-2427.2011.02689.x</w:t>
        </w:r>
      </w:hyperlink>
    </w:p>
    <w:p w14:paraId="305FDF16" w14:textId="77777777" w:rsidR="00F06A9E" w:rsidRPr="00E51332" w:rsidRDefault="00F06A9E" w:rsidP="00E51332">
      <w:pPr>
        <w:spacing w:after="0" w:line="240" w:lineRule="auto"/>
        <w:rPr>
          <w:rFonts w:eastAsia="Times New Roman" w:cs="Arial"/>
          <w:color w:val="000000"/>
          <w:kern w:val="0"/>
          <w:lang w:eastAsia="en-GB"/>
          <w14:ligatures w14:val="none"/>
        </w:rPr>
      </w:pPr>
    </w:p>
    <w:p w14:paraId="2B36EEB0" w14:textId="07F93C8E" w:rsidR="00F06A9E" w:rsidRPr="00E51332" w:rsidRDefault="00F06A9E"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Stephanie Sparrow</w:t>
      </w:r>
      <w:r w:rsidRPr="00E51332">
        <w:rPr>
          <w:rFonts w:eastAsia="Times New Roman" w:cs="Arial"/>
          <w:color w:val="000000"/>
          <w:kern w:val="0"/>
          <w:lang w:eastAsia="en-GB"/>
          <w14:ligatures w14:val="none"/>
        </w:rPr>
        <w:t xml:space="preserve"> is an Extension and Social Sciences librarian at University of Minnesota - Twin Cities. Stephanie received her BA from the College of Wooster and her MLIS from University of Wisconsin-Madison. Prior to working at UMN, Stephanie worked at University of Wisconsin University Archives and the United States Geological Survey (USGS) National Wildlife Health </w:t>
      </w:r>
      <w:proofErr w:type="spellStart"/>
      <w:r w:rsidRPr="00E51332">
        <w:rPr>
          <w:rFonts w:eastAsia="Times New Roman" w:cs="Arial"/>
          <w:color w:val="000000"/>
          <w:kern w:val="0"/>
          <w:lang w:eastAsia="en-GB"/>
          <w14:ligatures w14:val="none"/>
        </w:rPr>
        <w:t>Center</w:t>
      </w:r>
      <w:proofErr w:type="spellEnd"/>
      <w:r w:rsidRPr="00E51332">
        <w:rPr>
          <w:rFonts w:eastAsia="Times New Roman" w:cs="Arial"/>
          <w:color w:val="000000"/>
          <w:kern w:val="0"/>
          <w:lang w:eastAsia="en-GB"/>
          <w14:ligatures w14:val="none"/>
        </w:rPr>
        <w:t xml:space="preserve"> where she worked on a research data migration project.</w:t>
      </w:r>
    </w:p>
    <w:p w14:paraId="55F31152" w14:textId="77777777" w:rsidR="00FF0BF7" w:rsidRPr="00E51332" w:rsidRDefault="00FF0BF7" w:rsidP="00E51332">
      <w:pPr>
        <w:spacing w:after="0" w:line="240" w:lineRule="auto"/>
        <w:rPr>
          <w:rFonts w:eastAsia="Times New Roman" w:cs="Arial"/>
          <w:color w:val="000000"/>
          <w:kern w:val="0"/>
          <w:lang w:eastAsia="en-GB"/>
          <w14:ligatures w14:val="none"/>
        </w:rPr>
      </w:pPr>
    </w:p>
    <w:p w14:paraId="19C43850" w14:textId="77777777" w:rsidR="00FF0BF7" w:rsidRPr="00E51332" w:rsidRDefault="00FF0BF7"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Archives as Active Research Infrastructures: Evidence from the University of Coimbra Scientific Repository</w:t>
      </w:r>
    </w:p>
    <w:p w14:paraId="17B12071" w14:textId="77777777" w:rsidR="00FF0BF7" w:rsidRPr="00E51332" w:rsidRDefault="00FF0BF7"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Susana </w:t>
      </w:r>
      <w:proofErr w:type="spellStart"/>
      <w:r w:rsidRPr="00E51332">
        <w:rPr>
          <w:rFonts w:eastAsia="Times New Roman" w:cs="Arial"/>
          <w:color w:val="000000"/>
          <w:kern w:val="0"/>
          <w:lang w:eastAsia="en-GB"/>
          <w14:ligatures w14:val="none"/>
        </w:rPr>
        <w:t>Jarmelo</w:t>
      </w:r>
      <w:proofErr w:type="spellEnd"/>
      <w:r w:rsidRPr="00E51332">
        <w:rPr>
          <w:rFonts w:eastAsia="Times New Roman" w:cs="Arial"/>
          <w:color w:val="000000"/>
          <w:kern w:val="0"/>
          <w:lang w:eastAsia="en-GB"/>
          <w14:ligatures w14:val="none"/>
        </w:rPr>
        <w:t>, Bibliometrics Specialist, University of Coimbra</w:t>
      </w:r>
    </w:p>
    <w:p w14:paraId="4BA1D063" w14:textId="77777777" w:rsidR="00FF0BF7" w:rsidRPr="00E51332" w:rsidRDefault="00FF0BF7" w:rsidP="00E51332">
      <w:pPr>
        <w:spacing w:after="0" w:line="240" w:lineRule="auto"/>
        <w:rPr>
          <w:rFonts w:eastAsia="Times New Roman" w:cs="Arial"/>
          <w:color w:val="000000"/>
          <w:kern w:val="0"/>
          <w:lang w:eastAsia="en-GB"/>
          <w14:ligatures w14:val="none"/>
        </w:rPr>
      </w:pPr>
    </w:p>
    <w:p w14:paraId="40F38C95" w14:textId="77777777" w:rsidR="00B41CA6" w:rsidRPr="00E51332" w:rsidRDefault="00B41CA6" w:rsidP="00E51332">
      <w:pPr>
        <w:spacing w:after="0" w:line="240" w:lineRule="auto"/>
      </w:pPr>
      <w:r w:rsidRPr="00E51332">
        <w:t>Archives as Active Research Infrastructures: Evidence from the University of Coimbra Scientific Repository</w:t>
      </w:r>
    </w:p>
    <w:p w14:paraId="5A65119C" w14:textId="77777777" w:rsidR="00B41CA6" w:rsidRPr="00E51332" w:rsidRDefault="00B41CA6" w:rsidP="00E51332">
      <w:pPr>
        <w:spacing w:after="0" w:line="240" w:lineRule="auto"/>
      </w:pPr>
      <w:r w:rsidRPr="00E51332">
        <w:t xml:space="preserve">Research archives increasingly play an active role in enabling scientific visibility, reuse, and impact, moving beyond their traditional function of long-term preservation. This study presents a detailed bibliometric characterization of scholarly works indexed in the Web of Science that refer to datasets and scientific results archived in the University of Coimbra’s institutional repository. The analysis aims to assess how archived scientific </w:t>
      </w:r>
      <w:r w:rsidRPr="00E51332">
        <w:lastRenderedPageBreak/>
        <w:t>data contribute to knowledge production and dissemination within the global research ecosystem.</w:t>
      </w:r>
    </w:p>
    <w:p w14:paraId="72617392" w14:textId="77777777" w:rsidR="00B41CA6" w:rsidRPr="00E51332" w:rsidRDefault="00B41CA6" w:rsidP="00E51332">
      <w:pPr>
        <w:spacing w:after="0" w:line="240" w:lineRule="auto"/>
      </w:pPr>
      <w:r w:rsidRPr="00E51332">
        <w:t xml:space="preserve">A systematic and reproducible search strategy will be applied to identify publications that explicitly </w:t>
      </w:r>
      <w:proofErr w:type="gramStart"/>
      <w:r w:rsidRPr="00E51332">
        <w:t>acknowledge</w:t>
      </w:r>
      <w:proofErr w:type="gramEnd"/>
      <w:r w:rsidRPr="00E51332">
        <w:t xml:space="preserve"> or reuse data deposited in the University of Coimbra archive. The resulting corpus will be examined using standard bibliometric indicators, including publication output over time, citation performance, journal distribution, subject categories, and open access status. Authorship and collaboration patterns will be </w:t>
      </w:r>
      <w:proofErr w:type="spellStart"/>
      <w:r w:rsidRPr="00E51332">
        <w:t>analyzed</w:t>
      </w:r>
      <w:proofErr w:type="spellEnd"/>
      <w:r w:rsidRPr="00E51332">
        <w:t xml:space="preserve"> to identify core contributors, institutional affiliations, and international research networks associated with the archived data.</w:t>
      </w:r>
    </w:p>
    <w:p w14:paraId="1F9BA971" w14:textId="77777777" w:rsidR="00B41CA6" w:rsidRPr="00E51332" w:rsidRDefault="00B41CA6" w:rsidP="00E51332">
      <w:pPr>
        <w:spacing w:after="0" w:line="240" w:lineRule="auto"/>
      </w:pPr>
      <w:r w:rsidRPr="00E51332">
        <w:t xml:space="preserve">In addition, metadata-related aspects, such as data typology, presence of persistent identifiers, and licensing information, will be explored to evaluate their relationship with scholarly visibility and reuse. Network and thematic analyses will be employed to reveal disciplinary clusters and interdisciplinary connections emerging from the use of archived data. Where available, </w:t>
      </w:r>
      <w:proofErr w:type="spellStart"/>
      <w:r w:rsidRPr="00E51332">
        <w:t>altmetric</w:t>
      </w:r>
      <w:proofErr w:type="spellEnd"/>
      <w:r w:rsidRPr="00E51332">
        <w:t xml:space="preserve"> indicators will be used to complement citation-based measures of impact.</w:t>
      </w:r>
    </w:p>
    <w:p w14:paraId="162493CB" w14:textId="31C02234" w:rsidR="00F65F14" w:rsidRPr="00E51332" w:rsidRDefault="00B41CA6" w:rsidP="00E51332">
      <w:pPr>
        <w:spacing w:after="0" w:line="240" w:lineRule="auto"/>
      </w:pPr>
      <w:r w:rsidRPr="00E51332">
        <w:t>By providing an archive-</w:t>
      </w:r>
      <w:proofErr w:type="spellStart"/>
      <w:r w:rsidRPr="00E51332">
        <w:t>centered</w:t>
      </w:r>
      <w:proofErr w:type="spellEnd"/>
      <w:r w:rsidRPr="00E51332">
        <w:t xml:space="preserve"> bibliometric portrait, this study offers evidence-based insights into the role of institutional archives as active research infrastructures. The findings will support archivists, repository managers, and policy makers in refining data curation strategies, enhancing repository visibility, and aligning archival practices with open science and research impact objectives.</w:t>
      </w:r>
    </w:p>
    <w:p w14:paraId="304BE4DD" w14:textId="77777777" w:rsidR="00B41CA6" w:rsidRPr="00E51332" w:rsidRDefault="00B41CA6" w:rsidP="00E51332">
      <w:pPr>
        <w:spacing w:after="0" w:line="240" w:lineRule="auto"/>
      </w:pPr>
    </w:p>
    <w:p w14:paraId="170A4A7E" w14:textId="77777777" w:rsidR="00B41CA6" w:rsidRPr="00E51332" w:rsidRDefault="00B41CA6" w:rsidP="00E51332">
      <w:pPr>
        <w:spacing w:after="0" w:line="240" w:lineRule="auto"/>
      </w:pPr>
      <w:r w:rsidRPr="00E51332">
        <w:rPr>
          <w:b/>
          <w:bCs/>
        </w:rPr>
        <w:t xml:space="preserve">Susana </w:t>
      </w:r>
      <w:proofErr w:type="spellStart"/>
      <w:r w:rsidRPr="00E51332">
        <w:rPr>
          <w:b/>
          <w:bCs/>
        </w:rPr>
        <w:t>Jarmelo</w:t>
      </w:r>
      <w:proofErr w:type="spellEnd"/>
      <w:r w:rsidRPr="00E51332">
        <w:t xml:space="preserve"> (SJ) obtained her PhD degree in Chemistry, in 2006, at the University of Coimbra (UC), Portugal and Case Western Reserve University (CWRU), USA. </w:t>
      </w:r>
    </w:p>
    <w:p w14:paraId="00D87FCC" w14:textId="77777777" w:rsidR="00B41CA6" w:rsidRPr="00E51332" w:rsidRDefault="00B41CA6" w:rsidP="00E51332">
      <w:pPr>
        <w:spacing w:after="0" w:line="240" w:lineRule="auto"/>
      </w:pPr>
      <w:r w:rsidRPr="00E51332">
        <w:t xml:space="preserve">In 2012, SJ started working in the field of bibliometrics at the Department of Chemistry of the UC, supervised by Professor Sebastião </w:t>
      </w:r>
      <w:proofErr w:type="spellStart"/>
      <w:r w:rsidRPr="00E51332">
        <w:t>Formosinho</w:t>
      </w:r>
      <w:proofErr w:type="spellEnd"/>
      <w:r w:rsidRPr="00E51332">
        <w:t xml:space="preserve"> (a renowned researcher in the field of chemistry and one of the pioneers of bibliometrics in Portugal). Since then, she has been developing work in the field of bibliometrics, reporting to the Vice-Rectors for Research at the UC.</w:t>
      </w:r>
    </w:p>
    <w:p w14:paraId="23EF95AA" w14:textId="6FEE91BC" w:rsidR="00B41CA6" w:rsidRPr="00E51332" w:rsidRDefault="00B41CA6" w:rsidP="00E51332">
      <w:pPr>
        <w:spacing w:after="0" w:line="240" w:lineRule="auto"/>
      </w:pPr>
      <w:r w:rsidRPr="00E51332">
        <w:t>SJ's research interests focus mainly on scientific production assessment (quality and impact). Societal impact of scientific research and open access &amp; open science are also themes of her interest.</w:t>
      </w:r>
    </w:p>
    <w:p w14:paraId="394D5278" w14:textId="77777777" w:rsidR="00B41CA6" w:rsidRPr="000571CC" w:rsidRDefault="00B41CA6" w:rsidP="00E51332">
      <w:pPr>
        <w:spacing w:after="0" w:line="240" w:lineRule="auto"/>
        <w:rPr>
          <w:lang w:val="pt-PT"/>
        </w:rPr>
      </w:pPr>
      <w:r w:rsidRPr="000571CC">
        <w:rPr>
          <w:lang w:val="pt-PT"/>
        </w:rPr>
        <w:t>CIÊNCIAVITAE: https://www.cienciavitae.pt/portal/DC1C-0062-DC90</w:t>
      </w:r>
    </w:p>
    <w:p w14:paraId="5D2571CB" w14:textId="6AF0B214" w:rsidR="00B41CA6" w:rsidRPr="00E51332" w:rsidRDefault="00B41CA6" w:rsidP="00E51332">
      <w:pPr>
        <w:spacing w:after="0" w:line="240" w:lineRule="auto"/>
      </w:pPr>
      <w:r w:rsidRPr="00E51332">
        <w:t xml:space="preserve">ORCID </w:t>
      </w:r>
      <w:proofErr w:type="spellStart"/>
      <w:r w:rsidRPr="00E51332">
        <w:t>iD</w:t>
      </w:r>
      <w:proofErr w:type="spellEnd"/>
      <w:r w:rsidRPr="00E51332">
        <w:t xml:space="preserve">: </w:t>
      </w:r>
      <w:hyperlink r:id="rId10" w:history="1">
        <w:r w:rsidR="006077E8" w:rsidRPr="00E51332">
          <w:rPr>
            <w:rStyle w:val="Hiperligao"/>
          </w:rPr>
          <w:t>https://orcid.org/0000-0001-5771-458X</w:t>
        </w:r>
      </w:hyperlink>
    </w:p>
    <w:p w14:paraId="7E441998" w14:textId="77777777" w:rsidR="006077E8" w:rsidRPr="00E51332" w:rsidRDefault="006077E8" w:rsidP="00E51332">
      <w:pPr>
        <w:spacing w:after="0" w:line="240" w:lineRule="auto"/>
      </w:pPr>
    </w:p>
    <w:p w14:paraId="156E861D" w14:textId="77777777" w:rsidR="006077E8" w:rsidRPr="00E51332" w:rsidRDefault="006077E8"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From Personal Scientific Archives to Institutional Records – The David C. H. Florance Archives</w:t>
      </w:r>
    </w:p>
    <w:p w14:paraId="4C1BCCBE" w14:textId="77777777" w:rsidR="006077E8" w:rsidRPr="00E51332" w:rsidRDefault="006077E8"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Garfield Lam, University Archivist, University of Hong Kong</w:t>
      </w:r>
    </w:p>
    <w:p w14:paraId="02A64A9F" w14:textId="77777777" w:rsidR="006D3F46" w:rsidRPr="00E51332" w:rsidRDefault="006D3F46" w:rsidP="00E51332">
      <w:pPr>
        <w:spacing w:after="0" w:line="240" w:lineRule="auto"/>
        <w:rPr>
          <w:rFonts w:eastAsia="Times New Roman" w:cs="Times New Roman"/>
          <w:color w:val="000000"/>
          <w:kern w:val="0"/>
          <w:lang w:eastAsia="en-GB"/>
          <w14:ligatures w14:val="none"/>
        </w:rPr>
      </w:pPr>
    </w:p>
    <w:p w14:paraId="254DD3FC" w14:textId="0A84D044" w:rsidR="006D3F46" w:rsidRPr="00E51332" w:rsidRDefault="006D3F4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David Charles Hamilton Florance was the Chair Professor of Physics at the University of Hong Kong in 1919-23. A New Zealand born and raised Scientist, he was educated in Canterbury, New Zealand and in Manchester, UK before arriving in Hong Kong. His personal archives came to the University Archives purely by chance and connection through my second home in Wellington. The donor of this collection was Florance’s grandson Mr Abraham, whose brother had once donated a photograph of Florance to the University Archives. Mr Abraham got in touch when I was in </w:t>
      </w:r>
      <w:proofErr w:type="gramStart"/>
      <w:r w:rsidRPr="00E51332">
        <w:rPr>
          <w:rFonts w:eastAsia="Times New Roman" w:cs="Times New Roman"/>
          <w:color w:val="000000"/>
          <w:kern w:val="0"/>
          <w:lang w:eastAsia="en-GB"/>
          <w14:ligatures w14:val="none"/>
        </w:rPr>
        <w:t>Wellington</w:t>
      </w:r>
      <w:proofErr w:type="gramEnd"/>
      <w:r w:rsidRPr="00E51332">
        <w:rPr>
          <w:rFonts w:eastAsia="Times New Roman" w:cs="Times New Roman"/>
          <w:color w:val="000000"/>
          <w:kern w:val="0"/>
          <w:lang w:eastAsia="en-GB"/>
          <w14:ligatures w14:val="none"/>
        </w:rPr>
        <w:t xml:space="preserve"> and we managed to meet and looked at the papers together. It shows that the acquisition of archives is sometimes serendipity.</w:t>
      </w:r>
    </w:p>
    <w:p w14:paraId="35CA3267" w14:textId="7E3E682E" w:rsidR="006D3F46" w:rsidRPr="00E51332" w:rsidRDefault="006D3F4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lastRenderedPageBreak/>
        <w:t xml:space="preserve">The relevance of his collection is highly significant to the University Archives because of his capacity as the early Chair of a University department, the internationalism of the people involved, the importance of the contents relating to the then global affairs and the reflection on how scientific knowledge developed across the globe through colonies and dominions of the British Empire. Majority of the early correspondence was written before and after Florance was offered the position as Professor of Physics by the University of Hong Kong. The content of these letters was about the development of the Department, personnel and their scientific networks and research works done with other scientists overseas, mostly in the UK, New </w:t>
      </w:r>
      <w:proofErr w:type="gramStart"/>
      <w:r w:rsidRPr="00E51332">
        <w:rPr>
          <w:rFonts w:eastAsia="Times New Roman" w:cs="Times New Roman"/>
          <w:color w:val="000000"/>
          <w:kern w:val="0"/>
          <w:lang w:eastAsia="en-GB"/>
          <w14:ligatures w14:val="none"/>
        </w:rPr>
        <w:t>Zealand</w:t>
      </w:r>
      <w:proofErr w:type="gramEnd"/>
      <w:r w:rsidRPr="00E51332">
        <w:rPr>
          <w:rFonts w:eastAsia="Times New Roman" w:cs="Times New Roman"/>
          <w:color w:val="000000"/>
          <w:kern w:val="0"/>
          <w:lang w:eastAsia="en-GB"/>
          <w14:ligatures w14:val="none"/>
        </w:rPr>
        <w:t xml:space="preserve"> and Australia. Some of the personal correspondence was with Ernst Rutherford, the New Zealand born Nobel Prize winner of Chemistry and Director of Cavendish Laboratory in Cambridge. They were friends for many years since Canterbury College, University of New Zealand. This collection includes also other Florance’s letters with his science students who worked on the atoms at the War Office, his close families in Wellington, New Zealand. Other historic materials include scientific research journals collected for his research. Researchers can not only use his personal archives to answer questions of institutional history, but also see a wider scope of development of global scientific research amongst colonies between the West and the East, from the UK to Australasia. </w:t>
      </w:r>
    </w:p>
    <w:p w14:paraId="28FC7AAD" w14:textId="4420C32A" w:rsidR="006D3F46" w:rsidRPr="00E51332" w:rsidRDefault="006D3F4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This personal collection contains not only the personal achievement and legacy of a scientist, but also reflects on interpersonal connections amongst global scientists, international scientific research, as well as the subject’s development of physics and chemistry amongst British colonies. His Collection also closely connects with other collections scattered around New Zealand, Australia, and the UK, from the Alexander Turnbull Library to the University of Cambridge, which shows the early movements of academics and development of academia in the British Empire. Although the colonial archives in the postcolonial context have remained Eurocentric in shape and form, it still represents the importance of freedom of </w:t>
      </w:r>
      <w:proofErr w:type="gramStart"/>
      <w:r w:rsidRPr="00E51332">
        <w:rPr>
          <w:rFonts w:eastAsia="Times New Roman" w:cs="Times New Roman"/>
          <w:color w:val="000000"/>
          <w:kern w:val="0"/>
          <w:lang w:eastAsia="en-GB"/>
          <w14:ligatures w14:val="none"/>
        </w:rPr>
        <w:t>movement</w:t>
      </w:r>
      <w:proofErr w:type="gramEnd"/>
      <w:r w:rsidRPr="00E51332">
        <w:rPr>
          <w:rFonts w:eastAsia="Times New Roman" w:cs="Times New Roman"/>
          <w:color w:val="000000"/>
          <w:kern w:val="0"/>
          <w:lang w:eastAsia="en-GB"/>
          <w14:ligatures w14:val="none"/>
        </w:rPr>
        <w:t xml:space="preserve"> and it helps with knowledge inheritance and transfers locally and globally. Movement of archives through acquisition, or repatriation sheds lights on how knowledge to be transferred, how cultures to be exchanged, how people interacted and learnt from each other, and most importantly, how one or a nation regain identities and powers. </w:t>
      </w:r>
    </w:p>
    <w:p w14:paraId="589254B1" w14:textId="77777777" w:rsidR="006D3F46" w:rsidRPr="00E51332" w:rsidRDefault="006D3F46" w:rsidP="00E51332">
      <w:pPr>
        <w:spacing w:after="0" w:line="240" w:lineRule="auto"/>
        <w:rPr>
          <w:rFonts w:eastAsia="Times New Roman" w:cs="Times New Roman"/>
          <w:color w:val="000000"/>
          <w:kern w:val="0"/>
          <w:lang w:eastAsia="en-GB"/>
          <w14:ligatures w14:val="none"/>
        </w:rPr>
      </w:pPr>
    </w:p>
    <w:p w14:paraId="78FB0FD8" w14:textId="77777777" w:rsidR="006D3F46" w:rsidRPr="00E51332" w:rsidRDefault="006D3F4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References:</w:t>
      </w:r>
    </w:p>
    <w:p w14:paraId="529BB8DE" w14:textId="068C8B65" w:rsidR="006D3F46" w:rsidRPr="00E51332" w:rsidRDefault="006D3F46" w:rsidP="00E51332">
      <w:pPr>
        <w:pStyle w:val="PargrafodaLista"/>
        <w:numPr>
          <w:ilvl w:val="0"/>
          <w:numId w:val="12"/>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Ellen J. Ravndal, ‘Archives’, in International Organisation and Research Method: An Introduction. University of Michigan Press, 2023, pp.124-31.</w:t>
      </w:r>
    </w:p>
    <w:p w14:paraId="75125E40" w14:textId="77EED6F9" w:rsidR="006D3F46" w:rsidRPr="00E51332" w:rsidRDefault="006D3F46" w:rsidP="00E51332">
      <w:pPr>
        <w:pStyle w:val="PargrafodaLista"/>
        <w:numPr>
          <w:ilvl w:val="0"/>
          <w:numId w:val="12"/>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Mpho Ngoepe and </w:t>
      </w:r>
      <w:proofErr w:type="spellStart"/>
      <w:r w:rsidRPr="00E51332">
        <w:rPr>
          <w:rFonts w:eastAsia="Times New Roman" w:cs="Times New Roman"/>
          <w:color w:val="000000"/>
          <w:kern w:val="0"/>
          <w:lang w:eastAsia="en-GB"/>
          <w14:ligatures w14:val="none"/>
        </w:rPr>
        <w:t>Sindiso</w:t>
      </w:r>
      <w:proofErr w:type="spellEnd"/>
      <w:r w:rsidRPr="00E51332">
        <w:rPr>
          <w:rFonts w:eastAsia="Times New Roman" w:cs="Times New Roman"/>
          <w:color w:val="000000"/>
          <w:kern w:val="0"/>
          <w:lang w:eastAsia="en-GB"/>
          <w14:ligatures w14:val="none"/>
        </w:rPr>
        <w:t xml:space="preserve"> </w:t>
      </w:r>
      <w:proofErr w:type="spellStart"/>
      <w:r w:rsidRPr="00E51332">
        <w:rPr>
          <w:rFonts w:eastAsia="Times New Roman" w:cs="Times New Roman"/>
          <w:color w:val="000000"/>
          <w:kern w:val="0"/>
          <w:lang w:eastAsia="en-GB"/>
          <w14:ligatures w14:val="none"/>
        </w:rPr>
        <w:t>Bhebne</w:t>
      </w:r>
      <w:proofErr w:type="spellEnd"/>
      <w:r w:rsidRPr="00E51332">
        <w:rPr>
          <w:rFonts w:eastAsia="Times New Roman" w:cs="Times New Roman"/>
          <w:color w:val="000000"/>
          <w:kern w:val="0"/>
          <w:lang w:eastAsia="en-GB"/>
          <w14:ligatures w14:val="none"/>
        </w:rPr>
        <w:t>, Indigenous Archives in Postcolonial Contexts – Recalling the Past in Africa (New York: Routledge, 2024)</w:t>
      </w:r>
    </w:p>
    <w:p w14:paraId="059DDD66" w14:textId="77777777" w:rsidR="0011620D" w:rsidRPr="00E51332" w:rsidRDefault="0011620D" w:rsidP="00E51332">
      <w:pPr>
        <w:spacing w:after="0" w:line="240" w:lineRule="auto"/>
        <w:rPr>
          <w:rFonts w:eastAsia="Times New Roman" w:cs="Times New Roman"/>
          <w:color w:val="000000"/>
          <w:kern w:val="0"/>
          <w:lang w:eastAsia="en-GB"/>
          <w14:ligatures w14:val="none"/>
        </w:rPr>
      </w:pPr>
    </w:p>
    <w:p w14:paraId="5679C71C" w14:textId="4BE42759" w:rsidR="0011620D" w:rsidRPr="00E51332" w:rsidRDefault="0011620D"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b/>
          <w:bCs/>
          <w:color w:val="000000"/>
          <w:kern w:val="0"/>
          <w:lang w:eastAsia="en-GB"/>
          <w14:ligatures w14:val="none"/>
        </w:rPr>
        <w:t>Garfield Lam</w:t>
      </w:r>
      <w:r w:rsidRPr="00E51332">
        <w:rPr>
          <w:rFonts w:eastAsia="Times New Roman" w:cs="Times New Roman"/>
          <w:color w:val="000000"/>
          <w:kern w:val="0"/>
          <w:lang w:eastAsia="en-GB"/>
          <w14:ligatures w14:val="none"/>
        </w:rPr>
        <w:t xml:space="preserve"> is a Certified Archivist (CA) and Chartered Librarian (MCILIP). He works as University Archivist since 2021 at the University of Hong Kong. He gained his fist degree in Leipzig, Germany and followed by his Masters Studies in Library Science, Archival Studies, Museum Studies and History of Books and Medieval Manuscripts gain in Hong Kong, Dundee, </w:t>
      </w:r>
      <w:proofErr w:type="gramStart"/>
      <w:r w:rsidRPr="00E51332">
        <w:rPr>
          <w:rFonts w:eastAsia="Times New Roman" w:cs="Times New Roman"/>
          <w:color w:val="000000"/>
          <w:kern w:val="0"/>
          <w:lang w:eastAsia="en-GB"/>
          <w14:ligatures w14:val="none"/>
        </w:rPr>
        <w:t>Sydney</w:t>
      </w:r>
      <w:proofErr w:type="gramEnd"/>
      <w:r w:rsidRPr="00E51332">
        <w:rPr>
          <w:rFonts w:eastAsia="Times New Roman" w:cs="Times New Roman"/>
          <w:color w:val="000000"/>
          <w:kern w:val="0"/>
          <w:lang w:eastAsia="en-GB"/>
          <w14:ligatures w14:val="none"/>
        </w:rPr>
        <w:t xml:space="preserve"> and London respectively. He is responsible for the University-wide Records Management Programme and management of </w:t>
      </w:r>
      <w:proofErr w:type="gramStart"/>
      <w:r w:rsidRPr="00E51332">
        <w:rPr>
          <w:rFonts w:eastAsia="Times New Roman" w:cs="Times New Roman"/>
          <w:color w:val="000000"/>
          <w:kern w:val="0"/>
          <w:lang w:eastAsia="en-GB"/>
          <w14:ligatures w14:val="none"/>
        </w:rPr>
        <w:t>both of the University</w:t>
      </w:r>
      <w:proofErr w:type="gramEnd"/>
      <w:r w:rsidRPr="00E51332">
        <w:rPr>
          <w:rFonts w:eastAsia="Times New Roman" w:cs="Times New Roman"/>
          <w:color w:val="000000"/>
          <w:kern w:val="0"/>
          <w:lang w:eastAsia="en-GB"/>
          <w14:ligatures w14:val="none"/>
        </w:rPr>
        <w:t xml:space="preserve"> Archives and Records Centre, and the Special Collections in the University Libraries. Before joining the University in 2018 he was an Archivist of the Legislative Council of Hong Kong Government (2013 – 15), then Regional Archives Manager of the HSBC Bank </w:t>
      </w:r>
      <w:r w:rsidRPr="00E51332">
        <w:rPr>
          <w:rFonts w:eastAsia="Times New Roman" w:cs="Times New Roman"/>
          <w:color w:val="000000"/>
          <w:kern w:val="0"/>
          <w:lang w:eastAsia="en-GB"/>
          <w14:ligatures w14:val="none"/>
        </w:rPr>
        <w:lastRenderedPageBreak/>
        <w:t>in Hong Kong (2015 – 17). Garfield actively uses the materials kept in the University Archives and Special Collections from his University for publications with Chartered Institute of Library and Information Professionals (CILIP), UK; Society of American Archivists (SAA) and Archives and Records Association (ARANZ), New Zealand.</w:t>
      </w:r>
    </w:p>
    <w:p w14:paraId="397F07A1" w14:textId="77777777" w:rsidR="00B93D56" w:rsidRPr="00E51332" w:rsidRDefault="00B93D56" w:rsidP="00E51332">
      <w:pPr>
        <w:spacing w:after="0" w:line="240" w:lineRule="auto"/>
        <w:rPr>
          <w:rFonts w:eastAsia="Times New Roman" w:cs="Times New Roman"/>
          <w:color w:val="000000"/>
          <w:kern w:val="0"/>
          <w:lang w:eastAsia="en-GB"/>
          <w14:ligatures w14:val="none"/>
        </w:rPr>
      </w:pPr>
    </w:p>
    <w:p w14:paraId="28993684" w14:textId="77777777" w:rsidR="00B93D56" w:rsidRPr="00E51332" w:rsidRDefault="00B93D56"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An Environmental History of Penn State University: Using Institutional Archives to Explore Interactions Between a University and the Natural World </w:t>
      </w:r>
    </w:p>
    <w:p w14:paraId="18CD38AD" w14:textId="77777777" w:rsidR="00B93D56" w:rsidRPr="00E51332" w:rsidRDefault="00B93D5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Ben Goldman, University Archivist, Penn State University</w:t>
      </w:r>
    </w:p>
    <w:p w14:paraId="023795A0" w14:textId="77777777" w:rsidR="00B66B9A" w:rsidRPr="00E51332" w:rsidRDefault="00B66B9A" w:rsidP="00E51332">
      <w:pPr>
        <w:spacing w:after="0" w:line="240" w:lineRule="auto"/>
        <w:rPr>
          <w:rFonts w:eastAsia="Times New Roman" w:cs="Times New Roman"/>
          <w:color w:val="000000"/>
          <w:kern w:val="0"/>
          <w:lang w:eastAsia="en-GB"/>
          <w14:ligatures w14:val="none"/>
        </w:rPr>
      </w:pPr>
    </w:p>
    <w:p w14:paraId="520F9F14" w14:textId="5E7B95B0" w:rsidR="00B66B9A" w:rsidRPr="00E51332" w:rsidRDefault="00B66B9A"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Pennsylvania State University (“Penn State”) is an American land-grant university that traces its origins to the Morrill Act of 1862, which allocated expropriated indigenous lands to states for the purpose of establishing colleges to support education in agricultural and the “mechanical arts.” Penn State’s mission has evolved considerably over the course of 170 years, but “land” and the natural environment are themes that emerge through much of its educational history. From its agricultural roots to its training of engineers in the Pennsylvania mineral industries and later, to its post-war expansion in research related to energy and environment, Penn State's identity as an institution has often been defined by its academic offerings related to human exploitation of the natural world and its subsequent impacts.  </w:t>
      </w:r>
    </w:p>
    <w:p w14:paraId="3C56B222" w14:textId="77777777" w:rsidR="00B66B9A" w:rsidRPr="00E51332" w:rsidRDefault="00B66B9A"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The Penn State University Archives serves as the institutional memory of Penn State. Its mission is to identify, acquire, and maintain records of enduring value that chronicle the development and experiences of the Penn State community since the University’s founding in 1855. While often used to support historical inquiry related to the university, its major events, and influential figures, these records can also be utilized to surface an environmental history of the institution. This descriptive paper will explore how the Penn State University Archivist has engaged with the institution’s environmental history through teaching and outreach. In particular, the paper will focus on the curation of an exhibition, “Earth Archives: Stories of Human Impact,” and the development of an undergraduate course, “The Environmental History of Penn State,” which was embedded in the archives. Beyond exploring Penn State’s contributions to environmental knowledge, these examples will also demonstrate how academic archives can be employed to investigate the university’s environmental impacts – the resources needed to create, sustain, and manage a university – and inspire climate action.  </w:t>
      </w:r>
    </w:p>
    <w:p w14:paraId="637BC3DB" w14:textId="77777777" w:rsidR="00B66B9A" w:rsidRPr="00E51332" w:rsidRDefault="00B66B9A" w:rsidP="00E51332">
      <w:pPr>
        <w:spacing w:after="0" w:line="240" w:lineRule="auto"/>
        <w:rPr>
          <w:rFonts w:eastAsia="Times New Roman" w:cs="Times New Roman"/>
          <w:color w:val="000000"/>
          <w:kern w:val="0"/>
          <w:lang w:eastAsia="en-GB"/>
          <w14:ligatures w14:val="none"/>
        </w:rPr>
      </w:pPr>
    </w:p>
    <w:p w14:paraId="64FCA375" w14:textId="3C65726E" w:rsidR="00B66B9A" w:rsidRPr="00E51332" w:rsidRDefault="00B66B9A"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References:</w:t>
      </w:r>
    </w:p>
    <w:p w14:paraId="65B87BBD" w14:textId="7EED9F90" w:rsidR="00B66B9A" w:rsidRPr="00E51332" w:rsidRDefault="00B66B9A" w:rsidP="00E51332">
      <w:pPr>
        <w:pStyle w:val="PargrafodaLista"/>
        <w:numPr>
          <w:ilvl w:val="0"/>
          <w:numId w:val="13"/>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Lee, Robert, et al. "Land-grab universities." High Country News 52.4 (2020): 32-48. </w:t>
      </w:r>
    </w:p>
    <w:p w14:paraId="57E6FCDB" w14:textId="716FF439" w:rsidR="00B66B9A" w:rsidRPr="00E51332" w:rsidRDefault="00B66B9A" w:rsidP="00E51332">
      <w:pPr>
        <w:pStyle w:val="PargrafodaLista"/>
        <w:numPr>
          <w:ilvl w:val="0"/>
          <w:numId w:val="13"/>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Goldman, B., Drummond, C. (2020). Earth Archives: Stories of Human Impact. https://eartharchives.psu.edu/  </w:t>
      </w:r>
    </w:p>
    <w:p w14:paraId="532261BB" w14:textId="77777777" w:rsidR="005C096F" w:rsidRPr="00E51332" w:rsidRDefault="005C096F" w:rsidP="00E51332">
      <w:pPr>
        <w:spacing w:after="0" w:line="240" w:lineRule="auto"/>
        <w:rPr>
          <w:rFonts w:eastAsia="Times New Roman" w:cs="Times New Roman"/>
          <w:color w:val="000000"/>
          <w:kern w:val="0"/>
          <w:lang w:eastAsia="en-GB"/>
          <w14:ligatures w14:val="none"/>
        </w:rPr>
      </w:pPr>
    </w:p>
    <w:p w14:paraId="1AAE37A3" w14:textId="558EAEE1" w:rsidR="00B93D56" w:rsidRPr="00E51332" w:rsidRDefault="005C096F"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b/>
          <w:bCs/>
          <w:color w:val="000000"/>
          <w:kern w:val="0"/>
          <w:lang w:eastAsia="en-GB"/>
          <w14:ligatures w14:val="none"/>
        </w:rPr>
        <w:t>Ben Goldman</w:t>
      </w:r>
      <w:r w:rsidRPr="00E51332">
        <w:rPr>
          <w:rFonts w:eastAsia="Times New Roman" w:cs="Times New Roman"/>
          <w:color w:val="000000"/>
          <w:kern w:val="0"/>
          <w:lang w:eastAsia="en-GB"/>
          <w14:ligatures w14:val="none"/>
        </w:rPr>
        <w:t xml:space="preserve"> is the University Archivist in the Special Collections Library at Penn State University. His research explores the intersection of archives, climate change, and the environment He has presented and written on topics including the environmental impact of digital preservation, the climate vulnerabilities of U.S. archival repositories, and the carbon footprint of academic libraries. He was recently awarded a grant from </w:t>
      </w:r>
      <w:r w:rsidRPr="00E51332">
        <w:rPr>
          <w:rFonts w:eastAsia="Times New Roman" w:cs="Times New Roman"/>
          <w:color w:val="000000"/>
          <w:kern w:val="0"/>
          <w:lang w:eastAsia="en-GB"/>
          <w14:ligatures w14:val="none"/>
        </w:rPr>
        <w:lastRenderedPageBreak/>
        <w:t>the Mellon Foundation to conduct a study on environment and climate-related collections found in academic archives.</w:t>
      </w:r>
    </w:p>
    <w:p w14:paraId="0E620E88" w14:textId="77777777" w:rsidR="00E93D88" w:rsidRPr="00E51332" w:rsidRDefault="00E93D88" w:rsidP="00E51332">
      <w:pPr>
        <w:spacing w:after="0" w:line="240" w:lineRule="auto"/>
        <w:rPr>
          <w:rFonts w:eastAsia="Times New Roman" w:cs="Times New Roman"/>
          <w:color w:val="000000"/>
          <w:kern w:val="0"/>
          <w:lang w:eastAsia="en-GB"/>
          <w14:ligatures w14:val="none"/>
        </w:rPr>
      </w:pPr>
    </w:p>
    <w:p w14:paraId="0696DF22" w14:textId="77777777" w:rsidR="00E93D88" w:rsidRPr="00E51332" w:rsidRDefault="00E93D88"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An Elephant Never Forgets: Zoological Archives in Amsterdam</w:t>
      </w:r>
    </w:p>
    <w:p w14:paraId="64FAD92A" w14:textId="77777777" w:rsidR="00E93D88" w:rsidRPr="00E51332" w:rsidRDefault="00E93D88"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Emma Morse, Collections Manager and Archivist, ARTIS, Amsterdam Royal Zoo</w:t>
      </w:r>
    </w:p>
    <w:p w14:paraId="76108342" w14:textId="77777777" w:rsidR="008140E6" w:rsidRPr="00E51332" w:rsidRDefault="008140E6" w:rsidP="00E51332">
      <w:pPr>
        <w:spacing w:after="0" w:line="240" w:lineRule="auto"/>
        <w:rPr>
          <w:rFonts w:eastAsia="Times New Roman" w:cs="Arial"/>
          <w:color w:val="000000"/>
          <w:kern w:val="0"/>
          <w:lang w:eastAsia="en-GB"/>
          <w14:ligatures w14:val="none"/>
        </w:rPr>
      </w:pPr>
    </w:p>
    <w:p w14:paraId="5D7B50C6" w14:textId="537C9A2D" w:rsidR="008140E6" w:rsidRPr="00E51332" w:rsidRDefault="008140E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Hidden in the attics of many well-known natural history or botanical institutions may lie a wealth of information. At least, this was the experience when starting my job at ARTIS, Amsterdam Royal Zoo at the end of 2022. </w:t>
      </w:r>
    </w:p>
    <w:p w14:paraId="6B926BB9" w14:textId="21FE012A" w:rsidR="008140E6" w:rsidRPr="00E51332" w:rsidRDefault="008140E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ARTIS, a botanical garden as well as a zoo, was founded in 1837 and is the oldest zoo in the Netherlands and the fifth oldest zoo in the world. Such an institution has a rich history, both </w:t>
      </w:r>
      <w:proofErr w:type="gramStart"/>
      <w:r w:rsidRPr="00E51332">
        <w:rPr>
          <w:rFonts w:eastAsia="Times New Roman" w:cs="Arial"/>
          <w:color w:val="000000"/>
          <w:kern w:val="0"/>
          <w:lang w:eastAsia="en-GB"/>
          <w14:ligatures w14:val="none"/>
        </w:rPr>
        <w:t>in regards to</w:t>
      </w:r>
      <w:proofErr w:type="gramEnd"/>
      <w:r w:rsidRPr="00E51332">
        <w:rPr>
          <w:rFonts w:eastAsia="Times New Roman" w:cs="Arial"/>
          <w:color w:val="000000"/>
          <w:kern w:val="0"/>
          <w:lang w:eastAsia="en-GB"/>
          <w14:ligatures w14:val="none"/>
        </w:rPr>
        <w:t xml:space="preserve"> the natural world but also in its national and international social impacts, and has archival documents related to this history. When starting at ARTIS, the archive had previously not been neglected and </w:t>
      </w:r>
      <w:proofErr w:type="gramStart"/>
      <w:r w:rsidRPr="00E51332">
        <w:rPr>
          <w:rFonts w:eastAsia="Times New Roman" w:cs="Arial"/>
          <w:color w:val="000000"/>
          <w:kern w:val="0"/>
          <w:lang w:eastAsia="en-GB"/>
          <w14:ligatures w14:val="none"/>
        </w:rPr>
        <w:t>was located in</w:t>
      </w:r>
      <w:proofErr w:type="gramEnd"/>
      <w:r w:rsidRPr="00E51332">
        <w:rPr>
          <w:rFonts w:eastAsia="Times New Roman" w:cs="Arial"/>
          <w:color w:val="000000"/>
          <w:kern w:val="0"/>
          <w:lang w:eastAsia="en-GB"/>
          <w14:ligatures w14:val="none"/>
        </w:rPr>
        <w:t xml:space="preserve"> various buildings throughout the park. During my time, I have established an archival system with categories such as: animal, historic, building, </w:t>
      </w:r>
      <w:proofErr w:type="gramStart"/>
      <w:r w:rsidRPr="00E51332">
        <w:rPr>
          <w:rFonts w:eastAsia="Times New Roman" w:cs="Arial"/>
          <w:color w:val="000000"/>
          <w:kern w:val="0"/>
          <w:lang w:eastAsia="en-GB"/>
          <w14:ligatures w14:val="none"/>
        </w:rPr>
        <w:t>photo</w:t>
      </w:r>
      <w:proofErr w:type="gramEnd"/>
      <w:r w:rsidRPr="00E51332">
        <w:rPr>
          <w:rFonts w:eastAsia="Times New Roman" w:cs="Arial"/>
          <w:color w:val="000000"/>
          <w:kern w:val="0"/>
          <w:lang w:eastAsia="en-GB"/>
          <w14:ligatures w14:val="none"/>
        </w:rPr>
        <w:t xml:space="preserve"> and film, and digital. </w:t>
      </w:r>
    </w:p>
    <w:p w14:paraId="658FA5B4" w14:textId="5EAA116B" w:rsidR="008140E6" w:rsidRPr="00E51332" w:rsidRDefault="008140E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One of my main projects during my tenure so far has been the preservation of the building archives. These include drawings of the animal enclosures over time, many of which are registered national monuments. This helps to create a timeline of the animals within the zoo as well as any progressions in architectural styles and approaches towards animal welfare and education. For this project, I am working in collaboration with the Amsterdam City Archives, who will be responsible for the final storage of these archives, and the University of Amsterdam, with whom I organised an on-site project for their post-MA Book and Conservation students to partake. </w:t>
      </w:r>
    </w:p>
    <w:p w14:paraId="52D4DB28" w14:textId="77777777" w:rsidR="008140E6" w:rsidRPr="00E51332" w:rsidRDefault="008140E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My presentation will focus on my work of establishing these archives in such an institution, the collaboration with other Amsterdam institutions, as well as my goal of connecting with archivists at similar institutions through an ICA-SUV Nature Archives subsection.</w:t>
      </w:r>
    </w:p>
    <w:p w14:paraId="4AE87588" w14:textId="77777777" w:rsidR="008140E6" w:rsidRPr="00E51332" w:rsidRDefault="008140E6" w:rsidP="00E51332">
      <w:pPr>
        <w:spacing w:after="0" w:line="240" w:lineRule="auto"/>
        <w:rPr>
          <w:rFonts w:eastAsia="Times New Roman" w:cs="Arial"/>
          <w:color w:val="000000"/>
          <w:kern w:val="0"/>
          <w:lang w:eastAsia="en-GB"/>
          <w14:ligatures w14:val="none"/>
        </w:rPr>
      </w:pPr>
    </w:p>
    <w:p w14:paraId="1F7C06CD" w14:textId="5C5B43F9" w:rsidR="008140E6"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r w:rsidR="008140E6" w:rsidRPr="00E51332">
        <w:rPr>
          <w:rFonts w:eastAsia="Times New Roman" w:cs="Arial"/>
          <w:color w:val="000000"/>
          <w:kern w:val="0"/>
          <w:lang w:eastAsia="en-GB"/>
          <w14:ligatures w14:val="none"/>
        </w:rPr>
        <w:t>:</w:t>
      </w:r>
    </w:p>
    <w:p w14:paraId="31C6ECFF" w14:textId="1FDCA311" w:rsidR="008140E6" w:rsidRPr="00E51332" w:rsidRDefault="008140E6" w:rsidP="00E51332">
      <w:pPr>
        <w:pStyle w:val="PargrafodaLista"/>
        <w:numPr>
          <w:ilvl w:val="0"/>
          <w:numId w:val="14"/>
        </w:numPr>
        <w:spacing w:after="0" w:line="240" w:lineRule="auto"/>
        <w:rPr>
          <w:rFonts w:eastAsia="Times New Roman" w:cs="Arial"/>
          <w:color w:val="000000"/>
          <w:kern w:val="0"/>
          <w:lang w:eastAsia="en-GB"/>
          <w14:ligatures w14:val="none"/>
        </w:rPr>
      </w:pPr>
      <w:proofErr w:type="spellStart"/>
      <w:r w:rsidRPr="00E51332">
        <w:rPr>
          <w:rFonts w:eastAsia="Times New Roman" w:cs="Arial"/>
          <w:color w:val="000000"/>
          <w:kern w:val="0"/>
          <w:lang w:eastAsia="en-GB"/>
          <w14:ligatures w14:val="none"/>
        </w:rPr>
        <w:t>Mehos</w:t>
      </w:r>
      <w:proofErr w:type="spellEnd"/>
      <w:r w:rsidRPr="00E51332">
        <w:rPr>
          <w:rFonts w:eastAsia="Times New Roman" w:cs="Arial"/>
          <w:color w:val="000000"/>
          <w:kern w:val="0"/>
          <w:lang w:eastAsia="en-GB"/>
          <w14:ligatures w14:val="none"/>
        </w:rPr>
        <w:t>, D. C. (2006) Science and Culture for Members Only: The Amsterdam Zoo ARTIS in the Nineteenth Century Amsterdam: Amsterdam University Press</w:t>
      </w:r>
    </w:p>
    <w:p w14:paraId="771B9A5A" w14:textId="377ED146" w:rsidR="008140E6" w:rsidRPr="00E51332" w:rsidRDefault="008140E6" w:rsidP="00E51332">
      <w:pPr>
        <w:pStyle w:val="PargrafodaLista"/>
        <w:numPr>
          <w:ilvl w:val="0"/>
          <w:numId w:val="1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Silva, N. (2006). Paradise in the Making at Artis Zoo, Amsterdam. In M. Bouquet &amp; N. Porto (Eds.), Science, </w:t>
      </w:r>
      <w:proofErr w:type="gramStart"/>
      <w:r w:rsidRPr="00E51332">
        <w:rPr>
          <w:rFonts w:eastAsia="Times New Roman" w:cs="Arial"/>
          <w:color w:val="000000"/>
          <w:kern w:val="0"/>
          <w:lang w:eastAsia="en-GB"/>
          <w14:ligatures w14:val="none"/>
        </w:rPr>
        <w:t>Magic</w:t>
      </w:r>
      <w:proofErr w:type="gramEnd"/>
      <w:r w:rsidRPr="00E51332">
        <w:rPr>
          <w:rFonts w:eastAsia="Times New Roman" w:cs="Arial"/>
          <w:color w:val="000000"/>
          <w:kern w:val="0"/>
          <w:lang w:eastAsia="en-GB"/>
          <w14:ligatures w14:val="none"/>
        </w:rPr>
        <w:t xml:space="preserve"> and Religion: The Ritual Processes of Museum Magic (1st ed., Vol. 23, pp. 119–140). Oxford: </w:t>
      </w:r>
      <w:proofErr w:type="spellStart"/>
      <w:r w:rsidRPr="00E51332">
        <w:rPr>
          <w:rFonts w:eastAsia="Times New Roman" w:cs="Arial"/>
          <w:color w:val="000000"/>
          <w:kern w:val="0"/>
          <w:lang w:eastAsia="en-GB"/>
          <w14:ligatures w14:val="none"/>
        </w:rPr>
        <w:t>Berghahn</w:t>
      </w:r>
      <w:proofErr w:type="spellEnd"/>
      <w:r w:rsidRPr="00E51332">
        <w:rPr>
          <w:rFonts w:eastAsia="Times New Roman" w:cs="Arial"/>
          <w:color w:val="000000"/>
          <w:kern w:val="0"/>
          <w:lang w:eastAsia="en-GB"/>
          <w14:ligatures w14:val="none"/>
        </w:rPr>
        <w:t xml:space="preserve"> Books</w:t>
      </w:r>
    </w:p>
    <w:p w14:paraId="233AB043" w14:textId="77777777" w:rsidR="00EA121F" w:rsidRPr="00E51332" w:rsidRDefault="00EA121F" w:rsidP="00E51332">
      <w:pPr>
        <w:spacing w:after="0" w:line="240" w:lineRule="auto"/>
        <w:rPr>
          <w:rFonts w:eastAsia="Times New Roman" w:cs="Arial"/>
          <w:color w:val="000000"/>
          <w:kern w:val="0"/>
          <w:lang w:eastAsia="en-GB"/>
          <w14:ligatures w14:val="none"/>
        </w:rPr>
      </w:pPr>
    </w:p>
    <w:p w14:paraId="5B746518" w14:textId="0A40B1C0" w:rsidR="00EA121F" w:rsidRPr="00E51332" w:rsidRDefault="00EA121F"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Emma Morse</w:t>
      </w:r>
      <w:r w:rsidRPr="00E51332">
        <w:rPr>
          <w:rFonts w:eastAsia="Times New Roman" w:cs="Arial"/>
          <w:color w:val="000000"/>
          <w:kern w:val="0"/>
          <w:lang w:eastAsia="en-GB"/>
          <w14:ligatures w14:val="none"/>
        </w:rPr>
        <w:t xml:space="preserve"> is an archivist and collections manager working at ARTIS, Amsterdam Royal Zoo, having studied at the University of Bristol and Leiden University. ARTIS contains, alongside the animal collection, two museums and a planetarium. She is a new professional within the archival field. Her current focus is the establishment and preservation of the ARTIS archives. She is working on various archival </w:t>
      </w:r>
      <w:proofErr w:type="gramStart"/>
      <w:r w:rsidRPr="00E51332">
        <w:rPr>
          <w:rFonts w:eastAsia="Times New Roman" w:cs="Arial"/>
          <w:color w:val="000000"/>
          <w:kern w:val="0"/>
          <w:lang w:eastAsia="en-GB"/>
          <w14:ligatures w14:val="none"/>
        </w:rPr>
        <w:t>projects;</w:t>
      </w:r>
      <w:proofErr w:type="gramEnd"/>
      <w:r w:rsidRPr="00E51332">
        <w:rPr>
          <w:rFonts w:eastAsia="Times New Roman" w:cs="Arial"/>
          <w:color w:val="000000"/>
          <w:kern w:val="0"/>
          <w:lang w:eastAsia="en-GB"/>
          <w14:ligatures w14:val="none"/>
        </w:rPr>
        <w:t xml:space="preserve"> including the historic building archive and photo archive. Emma aims to create a future network of archivists from nature-related archives, which can provide support and advice for professionals, who are working on this interesting and varied subsection of the archival field. In 2025, Emma presented at the ICA Barcelona conference, in an international collaboration with zoological historians from two continents, on the importance of the preservation of the archives from zoos and nature institutions as well </w:t>
      </w:r>
      <w:r w:rsidRPr="00E51332">
        <w:rPr>
          <w:rFonts w:eastAsia="Times New Roman" w:cs="Arial"/>
          <w:color w:val="000000"/>
          <w:kern w:val="0"/>
          <w:lang w:eastAsia="en-GB"/>
          <w14:ligatures w14:val="none"/>
        </w:rPr>
        <w:lastRenderedPageBreak/>
        <w:t>as how they are used in research and their cultural and historical relevance, also including their immense value as an irreplaceable future resource.</w:t>
      </w:r>
    </w:p>
    <w:p w14:paraId="6922015A" w14:textId="77777777" w:rsidR="00E93D88" w:rsidRPr="00E51332" w:rsidRDefault="00E93D88" w:rsidP="00E51332">
      <w:pPr>
        <w:spacing w:after="0" w:line="240" w:lineRule="auto"/>
        <w:rPr>
          <w:rFonts w:eastAsia="Times New Roman" w:cs="Arial"/>
          <w:color w:val="000000"/>
          <w:kern w:val="0"/>
          <w:lang w:eastAsia="en-GB"/>
          <w14:ligatures w14:val="none"/>
        </w:rPr>
      </w:pPr>
    </w:p>
    <w:p w14:paraId="1A0CED46" w14:textId="77777777" w:rsidR="00076366" w:rsidRPr="00E51332" w:rsidRDefault="00076366"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"Public transport is good for you": Creative Engagement with Climate Change Materials in the Campaign for Better Transport Archives at the National Railway Museum</w:t>
      </w:r>
    </w:p>
    <w:p w14:paraId="79CBC9E2" w14:textId="7CF747CE" w:rsidR="00076366" w:rsidRPr="00E51332" w:rsidRDefault="0007636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Kait Buchbaum, Archive Cataloguer, National Railway Museum and Michael Solomon Williams, Head of External Affairs, Campaign for Better Transport</w:t>
      </w:r>
    </w:p>
    <w:p w14:paraId="36EBF460" w14:textId="77777777" w:rsidR="007A26B1" w:rsidRPr="00E51332" w:rsidRDefault="007A26B1" w:rsidP="00E51332">
      <w:pPr>
        <w:spacing w:after="0" w:line="240" w:lineRule="auto"/>
        <w:rPr>
          <w:rFonts w:eastAsia="Times New Roman" w:cs="Times New Roman"/>
          <w:color w:val="000000"/>
          <w:kern w:val="0"/>
          <w:lang w:eastAsia="en-GB"/>
          <w14:ligatures w14:val="none"/>
        </w:rPr>
      </w:pPr>
    </w:p>
    <w:p w14:paraId="57EE1221" w14:textId="77777777" w:rsidR="007A26B1" w:rsidRPr="00E51332" w:rsidRDefault="007A26B1"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The Campaign for Better Transport archive was deposited at the National Railway Museum (part of the Science Museum Group) in York, England, in 2018 and catalogued in 2025, funded by the Foundation for Integrated Transport (FIT). The project revealed significant research into climate change and greenhouse gas emissions from the 1970s to today, in addition to unique primary sources on the social and environmental impacts of public transport. These discoveries have enhanced the relevance of the Museum’s archive for researchers interested in the evolution of environmental </w:t>
      </w:r>
      <w:proofErr w:type="gramStart"/>
      <w:r w:rsidRPr="00E51332">
        <w:rPr>
          <w:rFonts w:eastAsia="Times New Roman" w:cs="Arial"/>
          <w:color w:val="000000"/>
          <w:kern w:val="0"/>
          <w:lang w:eastAsia="en-GB"/>
          <w14:ligatures w14:val="none"/>
        </w:rPr>
        <w:t>history, and</w:t>
      </w:r>
      <w:proofErr w:type="gramEnd"/>
      <w:r w:rsidRPr="00E51332">
        <w:rPr>
          <w:rFonts w:eastAsia="Times New Roman" w:cs="Arial"/>
          <w:color w:val="000000"/>
          <w:kern w:val="0"/>
          <w:lang w:eastAsia="en-GB"/>
          <w14:ligatures w14:val="none"/>
        </w:rPr>
        <w:t xml:space="preserve"> created opportunities to engage the public with these themes through exhibitions and events.</w:t>
      </w:r>
    </w:p>
    <w:p w14:paraId="633A626A" w14:textId="77777777" w:rsidR="007A26B1" w:rsidRPr="00E51332" w:rsidRDefault="007A26B1"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The talk will introduce the project, highlighting how relationships developed over the course of the project—with depositors and record creators, with curators, and with project funders—fostered opportunities to co-create meaningful public programming, reaching new audiences (e.g. PhD researchers, </w:t>
      </w:r>
      <w:proofErr w:type="gramStart"/>
      <w:r w:rsidRPr="00E51332">
        <w:rPr>
          <w:rFonts w:eastAsia="Times New Roman" w:cs="Arial"/>
          <w:color w:val="000000"/>
          <w:kern w:val="0"/>
          <w:lang w:eastAsia="en-GB"/>
          <w14:ligatures w14:val="none"/>
        </w:rPr>
        <w:t>policy-makers</w:t>
      </w:r>
      <w:proofErr w:type="gramEnd"/>
      <w:r w:rsidRPr="00E51332">
        <w:rPr>
          <w:rFonts w:eastAsia="Times New Roman" w:cs="Arial"/>
          <w:color w:val="000000"/>
          <w:kern w:val="0"/>
          <w:lang w:eastAsia="en-GB"/>
          <w14:ligatures w14:val="none"/>
        </w:rPr>
        <w:t>, public policy researchers, transport activists, and rail enthusiasts) in the process. The talk would showcase a few examples of project outputs, including a YouTube video, a film screening, a textile research workshop, exhibition development in the upcoming Futures Gallery, open days, networking events, and craft activities. It would highlight their successes and note future opportunities for engagement with research communities.</w:t>
      </w:r>
    </w:p>
    <w:p w14:paraId="51DE61F6" w14:textId="77777777" w:rsidR="007A26B1" w:rsidRPr="00E51332" w:rsidRDefault="007A26B1"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Discussing the outputs of the project will demonstrate on a practical level how research institutions can harness their scientific collections to carry out strategic priorities. This talk will highlight how institutional collections, through their development and exhibition, follow directly on from the institution’s strategic vision, supporting research priorities of their visitors in the process. Furthermore, the talk would highlight how institutional priorities can adopt shared practices and methodologies of the modern climate movement, including community, sustainability, and resource sharing, to demonstrate climate resilience.</w:t>
      </w:r>
    </w:p>
    <w:p w14:paraId="5B60F1F5" w14:textId="77777777" w:rsidR="007A26B1" w:rsidRPr="00E51332" w:rsidRDefault="007A26B1" w:rsidP="00E51332">
      <w:pPr>
        <w:spacing w:after="0" w:line="240" w:lineRule="auto"/>
        <w:rPr>
          <w:rFonts w:eastAsia="Times New Roman" w:cs="Arial"/>
          <w:color w:val="000000"/>
          <w:kern w:val="0"/>
          <w:lang w:eastAsia="en-GB"/>
          <w14:ligatures w14:val="none"/>
        </w:rPr>
      </w:pPr>
    </w:p>
    <w:p w14:paraId="312F2ACF" w14:textId="77777777" w:rsidR="007A26B1" w:rsidRPr="00E51332" w:rsidRDefault="007A26B1"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References:</w:t>
      </w:r>
    </w:p>
    <w:p w14:paraId="798A02C4" w14:textId="77777777" w:rsidR="007A26B1" w:rsidRPr="00E51332" w:rsidRDefault="007A26B1" w:rsidP="00E51332">
      <w:pPr>
        <w:pStyle w:val="PargrafodaLista"/>
        <w:numPr>
          <w:ilvl w:val="0"/>
          <w:numId w:val="1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Steer, Davies and Gleave. ‘Transport costs and carbon emissions.’ 2008. Catalogue reference number: CFBT/3/2/5.</w:t>
      </w:r>
    </w:p>
    <w:p w14:paraId="5DD178D9" w14:textId="3E99028D" w:rsidR="007A26B1" w:rsidRPr="00E51332" w:rsidRDefault="007A26B1" w:rsidP="00E51332">
      <w:pPr>
        <w:pStyle w:val="PargrafodaLista"/>
        <w:numPr>
          <w:ilvl w:val="0"/>
          <w:numId w:val="1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Science Museum Group. ‘Science Museum Group: Inspiring Futures 2022-2030’. &lt;https://www.sciencemuseumgroup.org.uk/sites/default/files/2023-10/Inspiring-Futures_2022-2030.pdf&gt; Accessed 16 Jan 2026.</w:t>
      </w:r>
    </w:p>
    <w:p w14:paraId="0F652F18" w14:textId="77777777" w:rsidR="00B104B5" w:rsidRPr="00E51332" w:rsidRDefault="00B104B5" w:rsidP="00E51332">
      <w:pPr>
        <w:spacing w:after="0" w:line="240" w:lineRule="auto"/>
        <w:rPr>
          <w:rFonts w:eastAsia="Times New Roman" w:cs="Arial"/>
          <w:color w:val="000000"/>
          <w:kern w:val="0"/>
          <w:lang w:eastAsia="en-GB"/>
          <w14:ligatures w14:val="none"/>
        </w:rPr>
      </w:pPr>
    </w:p>
    <w:p w14:paraId="191FC70B" w14:textId="5CD33D3F" w:rsidR="00B104B5" w:rsidRPr="00E51332" w:rsidRDefault="00B104B5"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Kait Buchbaum</w:t>
      </w:r>
      <w:r w:rsidRPr="00E51332">
        <w:rPr>
          <w:rFonts w:eastAsia="Times New Roman" w:cs="Arial"/>
          <w:color w:val="000000"/>
          <w:kern w:val="0"/>
          <w:lang w:eastAsia="en-GB"/>
          <w14:ligatures w14:val="none"/>
        </w:rPr>
        <w:t xml:space="preserve"> is an Archive Cataloguer at the National Railway Museum and Archivist at Brass Bands England. They have worked on numerous social history collections, including at the National Railway Museum (part of Science Museum Group), Brass </w:t>
      </w:r>
      <w:r w:rsidRPr="00E51332">
        <w:rPr>
          <w:rFonts w:eastAsia="Times New Roman" w:cs="Arial"/>
          <w:color w:val="000000"/>
          <w:kern w:val="0"/>
          <w:lang w:eastAsia="en-GB"/>
          <w14:ligatures w14:val="none"/>
        </w:rPr>
        <w:lastRenderedPageBreak/>
        <w:t>Bands England, and the Tenement House Museum (part of National Trust for Scotland), and have worked in a variety of archival contexts, including museum and university archives and personal estates.</w:t>
      </w:r>
    </w:p>
    <w:p w14:paraId="738E7619" w14:textId="77777777" w:rsidR="00B104B5" w:rsidRPr="00E51332" w:rsidRDefault="00B104B5" w:rsidP="00E51332">
      <w:pPr>
        <w:spacing w:after="0" w:line="240" w:lineRule="auto"/>
        <w:rPr>
          <w:rFonts w:eastAsia="Times New Roman" w:cs="Arial"/>
          <w:color w:val="000000"/>
          <w:kern w:val="0"/>
          <w:lang w:eastAsia="en-GB"/>
          <w14:ligatures w14:val="none"/>
        </w:rPr>
      </w:pPr>
    </w:p>
    <w:p w14:paraId="5BA2CC2B" w14:textId="1ACE9FE0" w:rsidR="00B104B5" w:rsidRPr="00E51332" w:rsidRDefault="00B104B5" w:rsidP="00E51332">
      <w:pPr>
        <w:spacing w:after="0" w:line="240" w:lineRule="auto"/>
        <w:rPr>
          <w:rFonts w:eastAsia="Times New Roman" w:cs="Arial"/>
          <w:color w:val="000000"/>
          <w:kern w:val="0"/>
          <w:lang w:eastAsia="en-GB"/>
          <w14:ligatures w14:val="none"/>
        </w:rPr>
      </w:pPr>
      <w:r w:rsidRPr="00E51332">
        <w:rPr>
          <w:rFonts w:eastAsia="Times New Roman" w:cs="Arial"/>
          <w:b/>
          <w:bCs/>
          <w:color w:val="000000"/>
          <w:kern w:val="0"/>
          <w:lang w:eastAsia="en-GB"/>
          <w14:ligatures w14:val="none"/>
        </w:rPr>
        <w:t>Michael Solomon Williams</w:t>
      </w:r>
      <w:r w:rsidRPr="00E51332">
        <w:rPr>
          <w:rFonts w:eastAsia="Times New Roman" w:cs="Arial"/>
          <w:color w:val="000000"/>
          <w:kern w:val="0"/>
          <w:lang w:eastAsia="en-GB"/>
          <w14:ligatures w14:val="none"/>
        </w:rPr>
        <w:t xml:space="preserve"> is Head of External Affairs at Campaign for Better Transport, where he leads the organisation’s campaigning, public </w:t>
      </w:r>
      <w:proofErr w:type="gramStart"/>
      <w:r w:rsidRPr="00E51332">
        <w:rPr>
          <w:rFonts w:eastAsia="Times New Roman" w:cs="Arial"/>
          <w:color w:val="000000"/>
          <w:kern w:val="0"/>
          <w:lang w:eastAsia="en-GB"/>
          <w14:ligatures w14:val="none"/>
        </w:rPr>
        <w:t>affairs</w:t>
      </w:r>
      <w:proofErr w:type="gramEnd"/>
      <w:r w:rsidRPr="00E51332">
        <w:rPr>
          <w:rFonts w:eastAsia="Times New Roman" w:cs="Arial"/>
          <w:color w:val="000000"/>
          <w:kern w:val="0"/>
          <w:lang w:eastAsia="en-GB"/>
          <w14:ligatures w14:val="none"/>
        </w:rPr>
        <w:t xml:space="preserve"> and communications. Since joining in 2022, he has played a key role in shaping national debate on sustainable transport, linking evidence-led policy with high-profile public campaigns and political engagement across England and Wales.</w:t>
      </w:r>
    </w:p>
    <w:p w14:paraId="4361CF5F" w14:textId="77777777" w:rsidR="00E93D88" w:rsidRPr="00E51332" w:rsidRDefault="00E93D88" w:rsidP="00E51332">
      <w:pPr>
        <w:spacing w:after="0" w:line="240" w:lineRule="auto"/>
        <w:rPr>
          <w:rFonts w:eastAsia="Times New Roman" w:cs="Arial"/>
          <w:color w:val="000000"/>
          <w:kern w:val="0"/>
          <w:lang w:eastAsia="en-GB"/>
          <w14:ligatures w14:val="none"/>
        </w:rPr>
      </w:pPr>
    </w:p>
    <w:p w14:paraId="0A17736C" w14:textId="77777777" w:rsidR="00BA234A" w:rsidRPr="000231E6" w:rsidRDefault="00BA234A" w:rsidP="00E51332">
      <w:pPr>
        <w:spacing w:after="0" w:line="240" w:lineRule="auto"/>
        <w:rPr>
          <w:rFonts w:eastAsia="Times New Roman" w:cs="Times New Roman"/>
          <w:color w:val="000000"/>
          <w:kern w:val="0"/>
          <w:lang w:eastAsia="en-GB"/>
          <w14:ligatures w14:val="none"/>
        </w:rPr>
      </w:pPr>
    </w:p>
    <w:p w14:paraId="495707B5" w14:textId="77777777" w:rsidR="00BA234A" w:rsidRDefault="00BA234A" w:rsidP="00E51332">
      <w:pPr>
        <w:spacing w:after="0" w:line="240" w:lineRule="auto"/>
        <w:rPr>
          <w:rFonts w:eastAsia="Times New Roman" w:cs="Times New Roman"/>
          <w:b/>
          <w:bCs/>
          <w:i/>
          <w:iCs/>
          <w:color w:val="000000"/>
          <w:kern w:val="0"/>
          <w:lang w:eastAsia="en-GB"/>
          <w14:ligatures w14:val="none"/>
        </w:rPr>
      </w:pPr>
    </w:p>
    <w:p w14:paraId="230EEDD4" w14:textId="40B3B5EC" w:rsidR="00FF6477" w:rsidRPr="00E51332" w:rsidRDefault="00FF6477"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Governing AI-Mediated Environmental Research Records in University Archives</w:t>
      </w:r>
    </w:p>
    <w:p w14:paraId="0EC6A32E" w14:textId="77777777" w:rsidR="00FF6477" w:rsidRDefault="00FF6477" w:rsidP="00E51332">
      <w:pPr>
        <w:spacing w:after="0" w:line="240" w:lineRule="auto"/>
      </w:pPr>
      <w:r w:rsidRPr="00E51332">
        <w:t xml:space="preserve">Kenneth </w:t>
      </w:r>
      <w:proofErr w:type="spellStart"/>
      <w:r w:rsidRPr="00E51332">
        <w:t>Atuma</w:t>
      </w:r>
      <w:proofErr w:type="spellEnd"/>
      <w:r w:rsidRPr="00E51332">
        <w:t>, Lecturer in Information Studies, The University of Manchester</w:t>
      </w:r>
    </w:p>
    <w:p w14:paraId="29B1D5E7" w14:textId="77777777" w:rsidR="00BA234A" w:rsidRPr="00E51332" w:rsidRDefault="00BA234A" w:rsidP="00E51332">
      <w:pPr>
        <w:spacing w:after="0" w:line="240" w:lineRule="auto"/>
      </w:pPr>
    </w:p>
    <w:p w14:paraId="3D94D819" w14:textId="77777777" w:rsidR="00FC0A18" w:rsidRPr="00E51332" w:rsidRDefault="00FC0A18" w:rsidP="00E51332">
      <w:pPr>
        <w:spacing w:after="0" w:line="240" w:lineRule="auto"/>
      </w:pPr>
      <w:r w:rsidRPr="00E51332">
        <w:t>Universities and research institutions are increasingly integrating artificial intelligence (AI) and computational methods into environmental research, including climate modelling, biodiversity monitoring, and environment–health datasets. While these technologies transform how environmental knowledge is generated and analysed, their implications for archival recordkeeping, accountability, and ethical governance remain under-examined within university archives.</w:t>
      </w:r>
    </w:p>
    <w:p w14:paraId="1D241251" w14:textId="2D7D5E3B" w:rsidR="00FC0A18" w:rsidRPr="00E51332" w:rsidRDefault="00FC0A18" w:rsidP="00E51332">
      <w:pPr>
        <w:spacing w:after="0" w:line="240" w:lineRule="auto"/>
      </w:pPr>
      <w:r w:rsidRPr="00E51332">
        <w:t>This paper explores the information governance and compliance challenges posed by AI-mediated environmental research records. Drawing on archival theory, records management principles, and ethical frameworks for responsible AI, it examines how algorithmic processes complicate core archival concepts such as provenance, authenticity, transparency, and evidential value. AI-generated and AI-processed records—models, training datasets, automated outputs, and decision logs—often lack sufficient contextual documentation to support long-term interpretation, reuse, and public accountability.</w:t>
      </w:r>
    </w:p>
    <w:p w14:paraId="0BDF60D5" w14:textId="77777777" w:rsidR="00FC0A18" w:rsidRPr="00E51332" w:rsidRDefault="00FC0A18" w:rsidP="00E51332">
      <w:pPr>
        <w:spacing w:after="0" w:line="240" w:lineRule="auto"/>
      </w:pPr>
      <w:r w:rsidRPr="00E51332">
        <w:t>Focusing on university and public-sector-funded research contexts, the paper analyses three interrelated issues: ensuring provenance and explainability in AI-assisted environmental research; managing privacy and ethical risks in the reuse of environmental and health-related data; and preserving computational records to enable reproducibility and institutional memory. These challenges are situated within broader debates on the “non-human turn,” where both natural systems and algorithmic agents shape knowledge production.</w:t>
      </w:r>
    </w:p>
    <w:p w14:paraId="00EF9EED" w14:textId="13926FB9" w:rsidR="00FC0A18" w:rsidRPr="00E51332" w:rsidRDefault="00FC0A18" w:rsidP="00E51332">
      <w:pPr>
        <w:spacing w:after="0" w:line="240" w:lineRule="auto"/>
      </w:pPr>
      <w:r w:rsidRPr="00E51332">
        <w:t>The paper argues that university archives must move beyond passive custodianship toward active governance of AI-mediated environmental records. By embedding ethical oversight, compliance mechanisms, and accountability requirements into archival and records management practices, archives can support trustworthy environmental science, responsible innovation, and sustainable institutional decision-making.</w:t>
      </w:r>
    </w:p>
    <w:p w14:paraId="7A156D4C" w14:textId="77777777" w:rsidR="00FF6477" w:rsidRPr="00E51332" w:rsidRDefault="00FF6477" w:rsidP="00E51332">
      <w:pPr>
        <w:spacing w:after="0" w:line="240" w:lineRule="auto"/>
        <w:rPr>
          <w:rFonts w:eastAsia="Times New Roman" w:cs="Arial"/>
          <w:color w:val="000000"/>
          <w:kern w:val="0"/>
          <w:lang w:eastAsia="en-GB"/>
          <w14:ligatures w14:val="none"/>
        </w:rPr>
      </w:pPr>
    </w:p>
    <w:p w14:paraId="7FFF7776" w14:textId="2386D121" w:rsidR="00E93D88" w:rsidRPr="00E51332" w:rsidRDefault="008126E4"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b/>
          <w:bCs/>
          <w:color w:val="000000"/>
          <w:kern w:val="0"/>
          <w:lang w:eastAsia="en-GB"/>
          <w14:ligatures w14:val="none"/>
        </w:rPr>
        <w:t xml:space="preserve">Kenneth </w:t>
      </w:r>
      <w:proofErr w:type="spellStart"/>
      <w:r w:rsidRPr="00E51332">
        <w:rPr>
          <w:rFonts w:eastAsia="Times New Roman" w:cs="Times New Roman"/>
          <w:b/>
          <w:bCs/>
          <w:color w:val="000000"/>
          <w:kern w:val="0"/>
          <w:lang w:eastAsia="en-GB"/>
          <w14:ligatures w14:val="none"/>
        </w:rPr>
        <w:t>Atuma</w:t>
      </w:r>
      <w:proofErr w:type="spellEnd"/>
      <w:r w:rsidRPr="00E51332">
        <w:rPr>
          <w:rFonts w:eastAsia="Times New Roman" w:cs="Times New Roman"/>
          <w:color w:val="000000"/>
          <w:kern w:val="0"/>
          <w:lang w:eastAsia="en-GB"/>
          <w14:ligatures w14:val="none"/>
        </w:rPr>
        <w:t xml:space="preserve"> is a Knowledge and Information Management scholar and Lecturer in Information Studies at the University of Manchester, United Kingdom, where he teaches postgraduate courses in Archives and Special Collections, Records and Information Management Practice, and Law, Information Governance.  His research interest focuses on how best practices in archives and records management, and in </w:t>
      </w:r>
      <w:r w:rsidRPr="00E51332">
        <w:rPr>
          <w:rFonts w:eastAsia="Times New Roman" w:cs="Times New Roman"/>
          <w:color w:val="000000"/>
          <w:kern w:val="0"/>
          <w:lang w:eastAsia="en-GB"/>
          <w14:ligatures w14:val="none"/>
        </w:rPr>
        <w:lastRenderedPageBreak/>
        <w:t>information governance, can enhance accountability, promote good governance, and improve service delivery in public sector organisations, while also addressing data privacy and the ethical and compliance challenges of integrating AI into data management systems to support responsible information governance. Kenneth has also made significant contributions to professional and academic scholarship through research presentations at both local and international conferences and academic engagements.</w:t>
      </w:r>
    </w:p>
    <w:p w14:paraId="08A74E2B" w14:textId="77777777" w:rsidR="006077E8" w:rsidRPr="00E51332" w:rsidRDefault="006077E8" w:rsidP="00E51332">
      <w:pPr>
        <w:spacing w:after="0" w:line="240" w:lineRule="auto"/>
      </w:pPr>
    </w:p>
    <w:p w14:paraId="5D225465" w14:textId="77777777" w:rsidR="00BA234A" w:rsidRDefault="00BA234A" w:rsidP="00E51332">
      <w:pPr>
        <w:spacing w:after="0" w:line="240" w:lineRule="auto"/>
        <w:rPr>
          <w:rFonts w:eastAsia="Times New Roman" w:cs="Times New Roman"/>
          <w:b/>
          <w:bCs/>
          <w:i/>
          <w:iCs/>
          <w:color w:val="000000"/>
          <w:kern w:val="0"/>
          <w:lang w:eastAsia="en-GB"/>
          <w14:ligatures w14:val="none"/>
        </w:rPr>
      </w:pPr>
    </w:p>
    <w:p w14:paraId="42943195" w14:textId="77777777" w:rsidR="00BA234A" w:rsidRDefault="00BA234A" w:rsidP="00E51332">
      <w:pPr>
        <w:spacing w:after="0" w:line="240" w:lineRule="auto"/>
        <w:rPr>
          <w:rFonts w:eastAsia="Times New Roman" w:cs="Times New Roman"/>
          <w:b/>
          <w:bCs/>
          <w:i/>
          <w:iCs/>
          <w:color w:val="000000"/>
          <w:kern w:val="0"/>
          <w:lang w:eastAsia="en-GB"/>
          <w14:ligatures w14:val="none"/>
        </w:rPr>
      </w:pPr>
    </w:p>
    <w:p w14:paraId="4A6594A7" w14:textId="090C93F1" w:rsidR="00396A92" w:rsidRPr="00E51332" w:rsidRDefault="00396A92"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Sustaining Climate Archives: Navigating Political, Environmental, and Resource Constraints</w:t>
      </w:r>
    </w:p>
    <w:p w14:paraId="3604A69B" w14:textId="77777777" w:rsidR="00396A92" w:rsidRDefault="00396A92" w:rsidP="00E51332">
      <w:pPr>
        <w:spacing w:after="0" w:line="240" w:lineRule="auto"/>
      </w:pPr>
      <w:r w:rsidRPr="00E51332">
        <w:t xml:space="preserve">Julie Judkins, Associate Professor, Special Collections &amp; Archives Department Head </w:t>
      </w:r>
    </w:p>
    <w:p w14:paraId="6E2322C5" w14:textId="77777777" w:rsidR="00BA234A" w:rsidRPr="00E51332" w:rsidRDefault="00BA234A" w:rsidP="00E51332">
      <w:pPr>
        <w:spacing w:after="0" w:line="240" w:lineRule="auto"/>
      </w:pPr>
    </w:p>
    <w:p w14:paraId="00F47CB8" w14:textId="77777777" w:rsidR="006B5BA5" w:rsidRPr="00E51332" w:rsidRDefault="006B5BA5" w:rsidP="00E51332">
      <w:pPr>
        <w:spacing w:after="0" w:line="240" w:lineRule="auto"/>
      </w:pPr>
      <w:r w:rsidRPr="00E51332">
        <w:t>Based on scientific evidence, it is undeniable that Earth is facing an existential climate crisis and that an increasingly volatile climate will have a detrimental effect on all life. To support future advancements and policies aimed at addressing climate change, it will be important to document and archive ecological collections. Unfortunately, documenting climate change for the historical record is threatened by several converging factors, such as: unreliable funding for relevant research due to politicization,[</w:t>
      </w:r>
      <w:proofErr w:type="spellStart"/>
      <w:r w:rsidRPr="00E51332">
        <w:t>i</w:t>
      </w:r>
      <w:proofErr w:type="spellEnd"/>
      <w:r w:rsidRPr="00E51332">
        <w:t>] limited funding and staffing for archival repositories that necessitates tough choices about what work is possible,[ii] the environmental impact of the servers and climate control needed to preserve archival documents,[iii] [iv]archives’ vulnerability to environmental disasters,[v] and lack of knowledge by archivists regarding collecting policies that would benefit climate scientists’ needs. This paper explores the challenges that archives collecting climate collections face, the value of collecting ecological data, and incorporates data from a survey of participatory citizen scientists on how archives can assist their work. The co-authors will share perspectives on this topic from backgrounds as an archivist and an advocate for environmentally sustainable library services, respectively.</w:t>
      </w:r>
    </w:p>
    <w:p w14:paraId="3E615D1C" w14:textId="366A2821" w:rsidR="006B5BA5" w:rsidRPr="00E51332" w:rsidRDefault="006B5BA5" w:rsidP="00E51332">
      <w:pPr>
        <w:spacing w:after="0" w:line="240" w:lineRule="auto"/>
      </w:pPr>
      <w:r w:rsidRPr="00E51332">
        <w:t>References:</w:t>
      </w:r>
    </w:p>
    <w:p w14:paraId="383DD2D7" w14:textId="558E25BF" w:rsidR="006B5BA5" w:rsidRPr="00E51332" w:rsidRDefault="006B5BA5" w:rsidP="00E51332">
      <w:pPr>
        <w:pStyle w:val="PargrafodaLista"/>
        <w:numPr>
          <w:ilvl w:val="0"/>
          <w:numId w:val="16"/>
        </w:numPr>
        <w:spacing w:after="0" w:line="240" w:lineRule="auto"/>
      </w:pPr>
      <w:r w:rsidRPr="00E51332">
        <w:t>For example: Temple, J. (2025, June 2). The Trump administration has shut down more than 100 climate studies. MIT Technology Review. https://www.technologyreview.com/2025/06/02/1117653/the-trump-administration-has-shut-down-more-than-100-climate-studies/</w:t>
      </w:r>
    </w:p>
    <w:p w14:paraId="36CE54FA" w14:textId="05CEFEF4" w:rsidR="006B5BA5" w:rsidRPr="00E51332" w:rsidRDefault="006B5BA5" w:rsidP="00E51332">
      <w:pPr>
        <w:pStyle w:val="PargrafodaLista"/>
        <w:numPr>
          <w:ilvl w:val="0"/>
          <w:numId w:val="16"/>
        </w:numPr>
        <w:spacing w:after="0" w:line="240" w:lineRule="auto"/>
      </w:pPr>
      <w:r w:rsidRPr="00E51332">
        <w:t xml:space="preserve">Weber, C. S., O’Hara Conway, M., Martin, N., Stevens, G. &amp; </w:t>
      </w:r>
      <w:proofErr w:type="spellStart"/>
      <w:r w:rsidRPr="00E51332">
        <w:t>Kamsler</w:t>
      </w:r>
      <w:proofErr w:type="spellEnd"/>
      <w:r w:rsidRPr="00E51332">
        <w:t>, B. 2021. Total Cost of Stewardship: Responsible Collection Building in Archives and Special Collections. Dublin, OH: OCLC Research. https://doi.org/10.25333/zbh0-a044.</w:t>
      </w:r>
    </w:p>
    <w:p w14:paraId="249ED09D" w14:textId="647D7F71" w:rsidR="006B5BA5" w:rsidRPr="00E51332" w:rsidRDefault="006B5BA5" w:rsidP="00E51332">
      <w:pPr>
        <w:pStyle w:val="PargrafodaLista"/>
        <w:numPr>
          <w:ilvl w:val="0"/>
          <w:numId w:val="16"/>
        </w:numPr>
        <w:spacing w:after="0" w:line="240" w:lineRule="auto"/>
      </w:pPr>
      <w:r w:rsidRPr="00E51332">
        <w:t>Pendergrass, K. L., Sampson, W., Walsh, T., &amp; Alagna, L. (2019). Toward Environmentally Sustainable Digital Preservation. The American Archivist, 82(1), 165–206. https://www.jstor.org/stable/48659833</w:t>
      </w:r>
    </w:p>
    <w:p w14:paraId="7BB5F00C" w14:textId="792673B5" w:rsidR="006B5BA5" w:rsidRPr="00E51332" w:rsidRDefault="006B5BA5" w:rsidP="00E51332">
      <w:pPr>
        <w:pStyle w:val="PargrafodaLista"/>
        <w:numPr>
          <w:ilvl w:val="0"/>
          <w:numId w:val="16"/>
        </w:numPr>
        <w:spacing w:after="0" w:line="240" w:lineRule="auto"/>
      </w:pPr>
      <w:r w:rsidRPr="000571CC">
        <w:rPr>
          <w:lang w:val="fr-FR"/>
        </w:rPr>
        <w:t xml:space="preserve">Faulkner, J., Lu, L., &amp; Chen, J. (2021). </w:t>
      </w:r>
      <w:r w:rsidRPr="00E51332">
        <w:t>Archivists’ golden egg: environmental sustainability practices of archives. The Electronic Library, 39(2), 258-280. https://doi.org/10.1108/EL-09-2020-0260</w:t>
      </w:r>
    </w:p>
    <w:p w14:paraId="34143E66" w14:textId="54FADEBD" w:rsidR="006B5BA5" w:rsidRPr="00E51332" w:rsidRDefault="006B5BA5" w:rsidP="00E51332">
      <w:pPr>
        <w:pStyle w:val="PargrafodaLista"/>
        <w:numPr>
          <w:ilvl w:val="0"/>
          <w:numId w:val="16"/>
        </w:numPr>
        <w:spacing w:after="0" w:line="240" w:lineRule="auto"/>
      </w:pPr>
      <w:r w:rsidRPr="00E51332">
        <w:lastRenderedPageBreak/>
        <w:t xml:space="preserve">Tansey, E. (2015). Archival adaptation to climate change. Sustainability: Science, Practice and Policy, 11(2), 45–56. </w:t>
      </w:r>
      <w:hyperlink r:id="rId11" w:history="1">
        <w:r w:rsidR="001F520D" w:rsidRPr="00E51332">
          <w:rPr>
            <w:rStyle w:val="Hiperligao"/>
          </w:rPr>
          <w:t>https://doi-org.oregonstate.idm.oclc.org/10.1080/15487733.2015.11908146</w:t>
        </w:r>
      </w:hyperlink>
    </w:p>
    <w:p w14:paraId="43DD9C18" w14:textId="77777777" w:rsidR="001F520D" w:rsidRPr="00E51332" w:rsidRDefault="001F520D" w:rsidP="00E51332">
      <w:pPr>
        <w:spacing w:after="0" w:line="240" w:lineRule="auto"/>
      </w:pPr>
    </w:p>
    <w:p w14:paraId="3B4F2A5D" w14:textId="240F6E74" w:rsidR="001F520D" w:rsidRPr="00E51332" w:rsidRDefault="001F520D" w:rsidP="00E51332">
      <w:pPr>
        <w:spacing w:after="0" w:line="240" w:lineRule="auto"/>
      </w:pPr>
      <w:r w:rsidRPr="00E51332">
        <w:rPr>
          <w:b/>
          <w:bCs/>
        </w:rPr>
        <w:t>Julie Judkins</w:t>
      </w:r>
      <w:r w:rsidRPr="00E51332">
        <w:t xml:space="preserve"> is an Associate Professor and the Department Head of the Special Collections &amp; Archives Research </w:t>
      </w:r>
      <w:proofErr w:type="spellStart"/>
      <w:r w:rsidRPr="00E51332">
        <w:t>Center</w:t>
      </w:r>
      <w:proofErr w:type="spellEnd"/>
      <w:r w:rsidRPr="00E51332">
        <w:t xml:space="preserve"> at Oregon State University Library &amp; Press. Judkins previously held positions at the University of North Texas and the University of Michigan. She has published and presented on processing born digital materials, the translation of English archival exhibits and finding aids into Spanish, teaching with primary sources, and the information-seeking </w:t>
      </w:r>
      <w:proofErr w:type="spellStart"/>
      <w:r w:rsidRPr="00E51332">
        <w:t>behaviors</w:t>
      </w:r>
      <w:proofErr w:type="spellEnd"/>
      <w:r w:rsidRPr="00E51332">
        <w:t xml:space="preserve"> of filmmakers using audio-visual archival collections, among other topics. Her scholarship has appeared in journals such as Collections, The Journal of Copyright in Education &amp; Librarianship, and The American Archivist. Judkins earned a Master of Science in Information (MSI) from the University of Michigan.</w:t>
      </w:r>
    </w:p>
    <w:p w14:paraId="5D166A49" w14:textId="77777777" w:rsidR="00725EAA" w:rsidRPr="00E51332" w:rsidRDefault="00725EAA" w:rsidP="00E51332">
      <w:pPr>
        <w:spacing w:after="0" w:line="240" w:lineRule="auto"/>
      </w:pPr>
    </w:p>
    <w:p w14:paraId="7AE9E60E" w14:textId="59FA3BBF" w:rsidR="00725EAA" w:rsidRPr="00E51332" w:rsidRDefault="00725EAA"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 xml:space="preserve">Nature, Science and Man: a 1970s multidisciplinary environmental science course that still has a </w:t>
      </w:r>
      <w:proofErr w:type="gramStart"/>
      <w:r w:rsidRPr="00E51332">
        <w:rPr>
          <w:rFonts w:eastAsia="Times New Roman" w:cs="Times New Roman"/>
          <w:b/>
          <w:bCs/>
          <w:i/>
          <w:iCs/>
          <w:color w:val="000000"/>
          <w:kern w:val="0"/>
          <w:lang w:eastAsia="en-GB"/>
          <w14:ligatures w14:val="none"/>
        </w:rPr>
        <w:t>voice</w:t>
      </w:r>
      <w:proofErr w:type="gramEnd"/>
    </w:p>
    <w:p w14:paraId="7A2B92FB" w14:textId="77777777" w:rsidR="00725EAA" w:rsidRDefault="00725EAA" w:rsidP="00E51332">
      <w:pPr>
        <w:spacing w:after="0" w:line="240" w:lineRule="auto"/>
      </w:pPr>
      <w:r w:rsidRPr="00E51332">
        <w:t>Deirdre Bryden, University Records Archivist, Queen's University Archives</w:t>
      </w:r>
    </w:p>
    <w:p w14:paraId="103883D5" w14:textId="77777777" w:rsidR="00BA234A" w:rsidRPr="00E51332" w:rsidRDefault="00BA234A" w:rsidP="00E51332">
      <w:pPr>
        <w:spacing w:after="0" w:line="240" w:lineRule="auto"/>
      </w:pPr>
    </w:p>
    <w:p w14:paraId="081F5FCB" w14:textId="77777777" w:rsidR="009A1F47" w:rsidRPr="00E51332" w:rsidRDefault="009A1F47" w:rsidP="00E51332">
      <w:pPr>
        <w:spacing w:after="0" w:line="240" w:lineRule="auto"/>
      </w:pPr>
      <w:r w:rsidRPr="00E51332">
        <w:t xml:space="preserve">Although researchers can use archives for records containing information or data for environmental study, university archives should also be consulted for their institutional records as the environmental issues being discussed and taught in the past remain very prevalent. In fact, a course created at Queen’s University in Kingston Ontario Canada in 1971 addressed </w:t>
      </w:r>
      <w:proofErr w:type="gramStart"/>
      <w:r w:rsidRPr="00E51332">
        <w:t>all of</w:t>
      </w:r>
      <w:proofErr w:type="gramEnd"/>
      <w:r w:rsidRPr="00E51332">
        <w:t xml:space="preserve"> the UN’s Sustainable Development goals 40 years before their creation.</w:t>
      </w:r>
    </w:p>
    <w:p w14:paraId="1B0310F3" w14:textId="558FC903" w:rsidR="009A1F47" w:rsidRPr="00E51332" w:rsidRDefault="009A1F47" w:rsidP="00E51332">
      <w:pPr>
        <w:spacing w:after="0" w:line="240" w:lineRule="auto"/>
      </w:pPr>
      <w:r w:rsidRPr="00E51332">
        <w:t xml:space="preserve">Nature, Science and Man was a multidisciplinary course created by Professor Reginald Clark from the Department of Civil Engineering at Queen’s University in Kingston Ontario. He believed a multidisciplinary approach addressing the concerns of the environment was integral to decision-making about the future. He wanted students to have the opportunity to hear from a variety of disciplines covering many environmental concerns. Clark invited other professors from Queen’s University to give a lecture on a related topic in their specialty. He also included guest lecturers from outside the university. </w:t>
      </w:r>
    </w:p>
    <w:p w14:paraId="5FADF206" w14:textId="77777777" w:rsidR="009A1F47" w:rsidRPr="00E51332" w:rsidRDefault="009A1F47" w:rsidP="00E51332">
      <w:pPr>
        <w:spacing w:after="0" w:line="240" w:lineRule="auto"/>
      </w:pPr>
      <w:r w:rsidRPr="00E51332">
        <w:t xml:space="preserve">Professor Clark ensured students were provided with readings and presentation material so they could pay close attention to the lectures rather than taking notes. The lectures were also videotaped to provide the students with the opportunity to view them afterwards. </w:t>
      </w:r>
    </w:p>
    <w:p w14:paraId="2F2ABAEB" w14:textId="77777777" w:rsidR="009A1F47" w:rsidRPr="00E51332" w:rsidRDefault="009A1F47" w:rsidP="00E51332">
      <w:pPr>
        <w:spacing w:after="0" w:line="240" w:lineRule="auto"/>
      </w:pPr>
      <w:r w:rsidRPr="00E51332">
        <w:t>In 1992, Queen’s University Archives received a donation from Professor Clark of 185 U-</w:t>
      </w:r>
      <w:proofErr w:type="spellStart"/>
      <w:r w:rsidRPr="00E51332">
        <w:t>matic</w:t>
      </w:r>
      <w:proofErr w:type="spellEnd"/>
      <w:r w:rsidRPr="00E51332">
        <w:t xml:space="preserve"> videotapes of Nature, Science and Man lectures. As he stated in his donation letter, “The whole collection could be of interest to a person who wished to study the attitudes and thinking of scholars, activists and politicians in the 1970s”.</w:t>
      </w:r>
    </w:p>
    <w:p w14:paraId="1551865E" w14:textId="77777777" w:rsidR="009A1F47" w:rsidRPr="00E51332" w:rsidRDefault="009A1F47" w:rsidP="00E51332">
      <w:pPr>
        <w:spacing w:after="0" w:line="240" w:lineRule="auto"/>
      </w:pPr>
      <w:r w:rsidRPr="00E51332">
        <w:t>Recognizing the value of the videotaped lectures, while also concerned about the fragility of the U-</w:t>
      </w:r>
      <w:proofErr w:type="spellStart"/>
      <w:r w:rsidRPr="00E51332">
        <w:t>matic</w:t>
      </w:r>
      <w:proofErr w:type="spellEnd"/>
      <w:r w:rsidRPr="00E51332">
        <w:t xml:space="preserve"> video format, Queen’s University Archives formed a project to digitize this material in 2017. The resulting 108 digitized videos offer a fascinating insight into an environmental science course that was ahead of its time. </w:t>
      </w:r>
    </w:p>
    <w:p w14:paraId="568D3ECA" w14:textId="77777777" w:rsidR="009A1F47" w:rsidRPr="00E51332" w:rsidRDefault="009A1F47" w:rsidP="00E51332">
      <w:pPr>
        <w:spacing w:after="0" w:line="240" w:lineRule="auto"/>
      </w:pPr>
    </w:p>
    <w:p w14:paraId="739C7214" w14:textId="5338696A" w:rsidR="009A1F47" w:rsidRPr="00E51332" w:rsidRDefault="00E51332" w:rsidP="00E51332">
      <w:pPr>
        <w:spacing w:after="0" w:line="240" w:lineRule="auto"/>
      </w:pPr>
      <w:r w:rsidRPr="00E51332">
        <w:t>References</w:t>
      </w:r>
      <w:r w:rsidR="009A1F47" w:rsidRPr="00E51332">
        <w:t>:</w:t>
      </w:r>
    </w:p>
    <w:p w14:paraId="53D1505E" w14:textId="77777777" w:rsidR="009A1F47" w:rsidRPr="00E51332" w:rsidRDefault="009A1F47" w:rsidP="00E51332">
      <w:pPr>
        <w:pStyle w:val="PargrafodaLista"/>
        <w:numPr>
          <w:ilvl w:val="0"/>
          <w:numId w:val="17"/>
        </w:numPr>
        <w:spacing w:after="0" w:line="240" w:lineRule="auto"/>
      </w:pPr>
      <w:r w:rsidRPr="00E51332">
        <w:lastRenderedPageBreak/>
        <w:t xml:space="preserve">Queen’s University Archives. Professor Reginald Clark Accession file. </w:t>
      </w:r>
    </w:p>
    <w:p w14:paraId="2004FD98" w14:textId="77777777" w:rsidR="009A1F47" w:rsidRPr="00E51332" w:rsidRDefault="009A1F47" w:rsidP="00E51332">
      <w:pPr>
        <w:pStyle w:val="PargrafodaLista"/>
        <w:numPr>
          <w:ilvl w:val="0"/>
          <w:numId w:val="17"/>
        </w:numPr>
        <w:spacing w:after="0" w:line="240" w:lineRule="auto"/>
      </w:pPr>
      <w:r w:rsidRPr="00E51332">
        <w:t>MacEachern, Alan, and William J. Turkel, eds. Method and Meaning in Canadian Environmental History. Nelson Education Ltd, 2009.</w:t>
      </w:r>
    </w:p>
    <w:p w14:paraId="34C98823" w14:textId="264E69B4" w:rsidR="009A1F47" w:rsidRPr="00E51332" w:rsidRDefault="009A1F47" w:rsidP="00E51332">
      <w:pPr>
        <w:pStyle w:val="PargrafodaLista"/>
        <w:numPr>
          <w:ilvl w:val="0"/>
          <w:numId w:val="17"/>
        </w:numPr>
        <w:spacing w:after="0" w:line="240" w:lineRule="auto"/>
      </w:pPr>
      <w:r w:rsidRPr="00E51332">
        <w:t xml:space="preserve">United Nations Department of Economic and Social Affairs. “The 17 Goals of Sustainable Development”. Accessed January 16, 2026. </w:t>
      </w:r>
      <w:hyperlink r:id="rId12" w:history="1">
        <w:r w:rsidR="00230A45" w:rsidRPr="00E51332">
          <w:rPr>
            <w:rStyle w:val="Hiperligao"/>
          </w:rPr>
          <w:t>https://sdgs.un.org/goals</w:t>
        </w:r>
      </w:hyperlink>
      <w:r w:rsidRPr="00E51332">
        <w:t>.</w:t>
      </w:r>
    </w:p>
    <w:p w14:paraId="429B61D9" w14:textId="77777777" w:rsidR="00230A45" w:rsidRPr="00E51332" w:rsidRDefault="00230A45" w:rsidP="00E51332">
      <w:pPr>
        <w:spacing w:after="0" w:line="240" w:lineRule="auto"/>
      </w:pPr>
    </w:p>
    <w:p w14:paraId="255AC26A" w14:textId="69855CA9" w:rsidR="00230A45" w:rsidRPr="00E51332" w:rsidRDefault="00230A45" w:rsidP="00E51332">
      <w:pPr>
        <w:spacing w:after="0" w:line="240" w:lineRule="auto"/>
      </w:pPr>
      <w:r w:rsidRPr="00E51332">
        <w:rPr>
          <w:b/>
          <w:bCs/>
        </w:rPr>
        <w:t>Deirdre Bryden</w:t>
      </w:r>
      <w:r w:rsidRPr="00E51332">
        <w:t xml:space="preserve"> is the University Records Archivist at Queen’s University Archives in Kingston Ontario Canada. She’s the sole archivist responsible for institutional records which can be both daunting and very rewarding. She enjoys sharing her knowledge and passion for university records with researchers and students. She has served on several positions on the Association of Canadian Archivists and is now on the </w:t>
      </w:r>
      <w:proofErr w:type="spellStart"/>
      <w:r w:rsidRPr="00E51332">
        <w:t>Archivaria</w:t>
      </w:r>
      <w:proofErr w:type="spellEnd"/>
      <w:r w:rsidRPr="00E51332">
        <w:t xml:space="preserve"> Editorial board. Deirdre is a graduate of the Master of Archival Studies program from The University of British Columbia.</w:t>
      </w:r>
    </w:p>
    <w:p w14:paraId="1A32BA97" w14:textId="77777777" w:rsidR="008A6511" w:rsidRPr="00E51332" w:rsidRDefault="008A6511" w:rsidP="00E51332">
      <w:pPr>
        <w:spacing w:after="0" w:line="240" w:lineRule="auto"/>
      </w:pPr>
    </w:p>
    <w:p w14:paraId="305D1D3F" w14:textId="77777777" w:rsidR="008A6511" w:rsidRPr="00E51332" w:rsidRDefault="008A6511"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Imagining Sustainable Higher Education Archives: Future Strategies for the Porto Polytechnic Archive</w:t>
      </w:r>
    </w:p>
    <w:p w14:paraId="7F37D24D" w14:textId="77777777" w:rsidR="008A6511"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Milena Carvalho, CITCEM/FLUP/CEOS/ISCAP - P. Porto / Lecturer at ISCAP Polytechnic of Porto, Susana Martins CEOS/ISCAP - P. Porto / Lecturer at ISCAP Polytechnic of Porto and Olga Ferreira University of Salamanca / Centro de Cultura do Porto.</w:t>
      </w:r>
    </w:p>
    <w:p w14:paraId="22144EC8" w14:textId="77777777" w:rsidR="00BE392E" w:rsidRPr="00E51332" w:rsidRDefault="00BE392E" w:rsidP="00E51332">
      <w:pPr>
        <w:spacing w:after="0" w:line="240" w:lineRule="auto"/>
        <w:rPr>
          <w:rFonts w:eastAsia="Times New Roman" w:cs="Times New Roman"/>
          <w:color w:val="000000"/>
          <w:kern w:val="0"/>
          <w:lang w:eastAsia="en-GB"/>
          <w14:ligatures w14:val="none"/>
        </w:rPr>
      </w:pPr>
    </w:p>
    <w:p w14:paraId="7BBBF6D4" w14:textId="77777777" w:rsidR="008A6511" w:rsidRPr="00E51332"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The archives of higher education institutions hold essential evidence of governance, administrative activity, infrastructural development, and academic practices, enabling the long</w:t>
      </w:r>
      <w:r w:rsidRPr="00E51332">
        <w:rPr>
          <w:rFonts w:ascii="Cambria Math" w:eastAsia="Times New Roman" w:hAnsi="Cambria Math" w:cs="Cambria Math"/>
          <w:color w:val="000000"/>
          <w:kern w:val="0"/>
          <w:lang w:eastAsia="en-GB"/>
          <w14:ligatures w14:val="none"/>
        </w:rPr>
        <w:t>‑</w:t>
      </w:r>
      <w:r w:rsidRPr="00E51332">
        <w:rPr>
          <w:rFonts w:eastAsia="Times New Roman" w:cs="Times New Roman"/>
          <w:color w:val="000000"/>
          <w:kern w:val="0"/>
          <w:lang w:eastAsia="en-GB"/>
          <w14:ligatures w14:val="none"/>
        </w:rPr>
        <w:t>term accountability and strategic planning of public organizations. In the context of increasing environmental commitments at national and institutional levels, archival services face the dual challenge of ensuring documentary preservation while reducing their ecological footprint. This paper examines future strategies for positioning the Archives of the Polytechnic of Porto as an active infrastructure contributing to environmental sustainability. By conceptualizing the archive as a socio</w:t>
      </w:r>
      <w:r w:rsidRPr="00E51332">
        <w:rPr>
          <w:rFonts w:ascii="Cambria Math" w:eastAsia="Times New Roman" w:hAnsi="Cambria Math" w:cs="Cambria Math"/>
          <w:color w:val="000000"/>
          <w:kern w:val="0"/>
          <w:lang w:eastAsia="en-GB"/>
          <w14:ligatures w14:val="none"/>
        </w:rPr>
        <w:t>‑</w:t>
      </w:r>
      <w:r w:rsidRPr="00E51332">
        <w:rPr>
          <w:rFonts w:eastAsia="Times New Roman" w:cs="Times New Roman"/>
          <w:color w:val="000000"/>
          <w:kern w:val="0"/>
          <w:lang w:eastAsia="en-GB"/>
          <w14:ligatures w14:val="none"/>
        </w:rPr>
        <w:t>technical system that documents activities related to resource consumption, mobility, energy use, construction, and service provision, the study highlights the role of documentary heritage in supporting institutional sustainability assessment.</w:t>
      </w:r>
    </w:p>
    <w:p w14:paraId="66C596BF" w14:textId="615B042C" w:rsidR="008A6511" w:rsidRPr="00E51332"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The proposed framework draws on contemporary archival theory and sustainable information management principles to outline three strategic axes: (1) the implementation of hybrid preservation policies combining targeted digitization with strengthened physical conservation practices, aiming to reduce space occupation, material degradation, and energy use; (2) the development of an institutional digital repository as a structural mechanism to minimize informational duplication, promote reuse, and enhance digital access for governance and environmental decision</w:t>
      </w:r>
      <w:r w:rsidRPr="00E51332">
        <w:rPr>
          <w:rFonts w:ascii="Cambria Math" w:eastAsia="Times New Roman" w:hAnsi="Cambria Math" w:cs="Cambria Math"/>
          <w:color w:val="000000"/>
          <w:kern w:val="0"/>
          <w:lang w:eastAsia="en-GB"/>
          <w14:ligatures w14:val="none"/>
        </w:rPr>
        <w:t>‑</w:t>
      </w:r>
      <w:r w:rsidRPr="00E51332">
        <w:rPr>
          <w:rFonts w:eastAsia="Times New Roman" w:cs="Times New Roman"/>
          <w:color w:val="000000"/>
          <w:kern w:val="0"/>
          <w:lang w:eastAsia="en-GB"/>
          <w14:ligatures w14:val="none"/>
        </w:rPr>
        <w:t>making; and (3) the adoption of AI</w:t>
      </w:r>
      <w:r w:rsidRPr="00E51332">
        <w:rPr>
          <w:rFonts w:ascii="Cambria Math" w:eastAsia="Times New Roman" w:hAnsi="Cambria Math" w:cs="Cambria Math"/>
          <w:color w:val="000000"/>
          <w:kern w:val="0"/>
          <w:lang w:eastAsia="en-GB"/>
          <w14:ligatures w14:val="none"/>
        </w:rPr>
        <w:t>‑</w:t>
      </w:r>
      <w:r w:rsidRPr="00E51332">
        <w:rPr>
          <w:rFonts w:eastAsia="Times New Roman" w:cs="Times New Roman"/>
          <w:color w:val="000000"/>
          <w:kern w:val="0"/>
          <w:lang w:eastAsia="en-GB"/>
          <w14:ligatures w14:val="none"/>
        </w:rPr>
        <w:t>supported appraisal and classification workflows capable of improving efficiency, reducing processing times, and strengthening the evidence base for sustainability reporting.</w:t>
      </w:r>
    </w:p>
    <w:p w14:paraId="45350397" w14:textId="77777777" w:rsidR="008A6511" w:rsidRPr="00E51332"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By framing archives as both memory institutions and infrastructures that support sustainable governance, the paper argues that archival services can act as transformative agents within higher education ecosystems. The expertise of information professionals becomes central not only to preservation, but to the environmental responsibility and strategic planning of public institutions. </w:t>
      </w:r>
    </w:p>
    <w:p w14:paraId="65467441" w14:textId="77777777" w:rsidR="008A6511" w:rsidRPr="00E51332" w:rsidRDefault="008A6511" w:rsidP="00E51332">
      <w:pPr>
        <w:spacing w:after="0" w:line="240" w:lineRule="auto"/>
        <w:rPr>
          <w:rFonts w:eastAsia="Times New Roman" w:cs="Times New Roman"/>
          <w:color w:val="000000"/>
          <w:kern w:val="0"/>
          <w:lang w:eastAsia="en-GB"/>
          <w14:ligatures w14:val="none"/>
        </w:rPr>
      </w:pPr>
    </w:p>
    <w:p w14:paraId="2C71EA87" w14:textId="77777777" w:rsidR="008A6511" w:rsidRPr="00E51332"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References:</w:t>
      </w:r>
    </w:p>
    <w:p w14:paraId="5B54A312" w14:textId="77777777" w:rsidR="008A6511" w:rsidRPr="00E51332" w:rsidRDefault="008A6511" w:rsidP="00E51332">
      <w:pPr>
        <w:pStyle w:val="PargrafodaLista"/>
        <w:numPr>
          <w:ilvl w:val="0"/>
          <w:numId w:val="18"/>
        </w:numPr>
        <w:spacing w:after="0" w:line="240" w:lineRule="auto"/>
        <w:rPr>
          <w:rFonts w:eastAsia="Times New Roman" w:cs="Times New Roman"/>
          <w:color w:val="000000"/>
          <w:kern w:val="0"/>
          <w:lang w:eastAsia="en-GB"/>
          <w14:ligatures w14:val="none"/>
        </w:rPr>
      </w:pPr>
      <w:proofErr w:type="spellStart"/>
      <w:r w:rsidRPr="00E51332">
        <w:rPr>
          <w:rFonts w:eastAsia="Times New Roman" w:cs="Times New Roman"/>
          <w:color w:val="000000"/>
          <w:kern w:val="0"/>
          <w:lang w:eastAsia="en-GB"/>
          <w14:ligatures w14:val="none"/>
        </w:rPr>
        <w:t>Duranti</w:t>
      </w:r>
      <w:proofErr w:type="spellEnd"/>
      <w:r w:rsidRPr="00E51332">
        <w:rPr>
          <w:rFonts w:eastAsia="Times New Roman" w:cs="Times New Roman"/>
          <w:color w:val="000000"/>
          <w:kern w:val="0"/>
          <w:lang w:eastAsia="en-GB"/>
          <w14:ligatures w14:val="none"/>
        </w:rPr>
        <w:t xml:space="preserve">, L. (2010). Preserving Digital Memory. </w:t>
      </w:r>
      <w:proofErr w:type="gramStart"/>
      <w:r w:rsidRPr="00E51332">
        <w:rPr>
          <w:rFonts w:eastAsia="Times New Roman" w:cs="Times New Roman"/>
          <w:color w:val="000000"/>
          <w:kern w:val="0"/>
          <w:lang w:eastAsia="en-GB"/>
          <w14:ligatures w14:val="none"/>
        </w:rPr>
        <w:t>Springer;</w:t>
      </w:r>
      <w:proofErr w:type="gramEnd"/>
      <w:r w:rsidRPr="00E51332">
        <w:rPr>
          <w:rFonts w:eastAsia="Times New Roman" w:cs="Times New Roman"/>
          <w:color w:val="000000"/>
          <w:kern w:val="0"/>
          <w:lang w:eastAsia="en-GB"/>
          <w14:ligatures w14:val="none"/>
        </w:rPr>
        <w:t xml:space="preserve"> </w:t>
      </w:r>
    </w:p>
    <w:p w14:paraId="66C41F9F" w14:textId="6FF9C056" w:rsidR="008A6511" w:rsidRPr="00E51332" w:rsidRDefault="008A6511" w:rsidP="00E51332">
      <w:pPr>
        <w:pStyle w:val="PargrafodaLista"/>
        <w:numPr>
          <w:ilvl w:val="0"/>
          <w:numId w:val="18"/>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Shepherd, E., &amp; Yeo, G. (2003). Managing Records: A Handbook of Principles and Practice. Facet Publishing.</w:t>
      </w:r>
    </w:p>
    <w:p w14:paraId="0327FE8D" w14:textId="77777777" w:rsidR="008A6511" w:rsidRPr="00E51332" w:rsidRDefault="008A6511" w:rsidP="00E51332">
      <w:pPr>
        <w:spacing w:after="0" w:line="240" w:lineRule="auto"/>
      </w:pPr>
    </w:p>
    <w:p w14:paraId="21098418" w14:textId="436B528B" w:rsidR="00923292" w:rsidRPr="000231E6" w:rsidRDefault="00FE0B85" w:rsidP="00E51332">
      <w:pPr>
        <w:spacing w:after="0" w:line="240" w:lineRule="auto"/>
        <w:rPr>
          <w:highlight w:val="yellow"/>
          <w:lang w:val="en-US"/>
        </w:rPr>
      </w:pPr>
      <w:r w:rsidRPr="000231E6">
        <w:rPr>
          <w:b/>
          <w:bCs/>
          <w:highlight w:val="yellow"/>
          <w:lang w:val="en-US"/>
        </w:rPr>
        <w:t>Milena Carvalho</w:t>
      </w:r>
      <w:r w:rsidRPr="000231E6">
        <w:rPr>
          <w:highlight w:val="yellow"/>
          <w:lang w:val="en-US"/>
        </w:rPr>
        <w:t xml:space="preserve"> </w:t>
      </w:r>
      <w:r w:rsidR="00BC4F34" w:rsidRPr="000231E6">
        <w:rPr>
          <w:highlight w:val="yellow"/>
          <w:lang w:val="en-US"/>
        </w:rPr>
        <w:t xml:space="preserve">holds a PhD in Documentary Sciences, </w:t>
      </w:r>
      <w:proofErr w:type="spellStart"/>
      <w:r w:rsidR="00BC4F34" w:rsidRPr="000231E6">
        <w:rPr>
          <w:highlight w:val="yellow"/>
          <w:lang w:val="en-US"/>
        </w:rPr>
        <w:t>specialising</w:t>
      </w:r>
      <w:proofErr w:type="spellEnd"/>
      <w:r w:rsidR="00BC4F34" w:rsidRPr="000231E6">
        <w:rPr>
          <w:highlight w:val="yellow"/>
          <w:lang w:val="en-US"/>
        </w:rPr>
        <w:t xml:space="preserve"> in Information Management and Information Services, from the University of Coimbra. She also holds a </w:t>
      </w:r>
      <w:proofErr w:type="gramStart"/>
      <w:r w:rsidR="00BC4F34" w:rsidRPr="000231E6">
        <w:rPr>
          <w:highlight w:val="yellow"/>
          <w:lang w:val="en-US"/>
        </w:rPr>
        <w:t>Master’s</w:t>
      </w:r>
      <w:proofErr w:type="gramEnd"/>
      <w:r w:rsidR="00BC4F34" w:rsidRPr="000231E6">
        <w:rPr>
          <w:highlight w:val="yellow"/>
          <w:lang w:val="en-US"/>
        </w:rPr>
        <w:t xml:space="preserve"> degree in Archives, Libraries and Information Science from the University of Évora and is a Specialist in Documentary Sciences – Archives </w:t>
      </w:r>
      <w:proofErr w:type="spellStart"/>
      <w:r w:rsidR="00BC4F34" w:rsidRPr="000231E6">
        <w:rPr>
          <w:highlight w:val="yellow"/>
          <w:lang w:val="en-US"/>
        </w:rPr>
        <w:t>specialisation</w:t>
      </w:r>
      <w:proofErr w:type="spellEnd"/>
      <w:r w:rsidR="00BC4F34" w:rsidRPr="000231E6">
        <w:rPr>
          <w:highlight w:val="yellow"/>
          <w:lang w:val="en-US"/>
        </w:rPr>
        <w:t xml:space="preserve"> from the University of Porto. She is an Assistant Professor at ISCAP – Polytechnic Institute of Porto, where she teaches in the field of Information Science.</w:t>
      </w:r>
      <w:r w:rsidR="00192DAC" w:rsidRPr="000231E6">
        <w:rPr>
          <w:highlight w:val="yellow"/>
          <w:lang w:val="en-US"/>
        </w:rPr>
        <w:t xml:space="preserve"> She holds a senior position on the </w:t>
      </w:r>
      <w:proofErr w:type="gramStart"/>
      <w:r w:rsidR="00192DAC" w:rsidRPr="000231E6">
        <w:rPr>
          <w:highlight w:val="yellow"/>
          <w:lang w:val="en-US"/>
        </w:rPr>
        <w:t>Bachelor’s</w:t>
      </w:r>
      <w:proofErr w:type="gramEnd"/>
      <w:r w:rsidR="00192DAC" w:rsidRPr="000231E6">
        <w:rPr>
          <w:highlight w:val="yellow"/>
          <w:lang w:val="en-US"/>
        </w:rPr>
        <w:t xml:space="preserve"> degree </w:t>
      </w:r>
      <w:proofErr w:type="spellStart"/>
      <w:r w:rsidR="00192DAC" w:rsidRPr="000231E6">
        <w:rPr>
          <w:highlight w:val="yellow"/>
          <w:lang w:val="en-US"/>
        </w:rPr>
        <w:t>programme</w:t>
      </w:r>
      <w:proofErr w:type="spellEnd"/>
      <w:r w:rsidR="00192DAC" w:rsidRPr="000231E6">
        <w:rPr>
          <w:highlight w:val="yellow"/>
          <w:lang w:val="en-US"/>
        </w:rPr>
        <w:t xml:space="preserve"> in Documentation and Information Sciences and Technologies and coordinates three postgraduate </w:t>
      </w:r>
      <w:proofErr w:type="spellStart"/>
      <w:r w:rsidR="00192DAC" w:rsidRPr="000231E6">
        <w:rPr>
          <w:highlight w:val="yellow"/>
          <w:lang w:val="en-US"/>
        </w:rPr>
        <w:t>programmes</w:t>
      </w:r>
      <w:proofErr w:type="spellEnd"/>
      <w:r w:rsidR="00192DAC" w:rsidRPr="000231E6">
        <w:rPr>
          <w:highlight w:val="yellow"/>
          <w:lang w:val="en-US"/>
        </w:rPr>
        <w:t xml:space="preserve">: Health Documentation Management, Information Services Management, and Management of Educational Resource </w:t>
      </w:r>
      <w:proofErr w:type="spellStart"/>
      <w:r w:rsidR="00192DAC" w:rsidRPr="000231E6">
        <w:rPr>
          <w:highlight w:val="yellow"/>
          <w:lang w:val="en-US"/>
        </w:rPr>
        <w:t>Centres</w:t>
      </w:r>
      <w:proofErr w:type="spellEnd"/>
      <w:r w:rsidR="00192DAC" w:rsidRPr="000231E6">
        <w:rPr>
          <w:highlight w:val="yellow"/>
          <w:lang w:val="en-US"/>
        </w:rPr>
        <w:t xml:space="preserve"> in the Digital Age. She has been actively involved in scholarly output in the field, publishing in specialized journals and at conferences, and serving as a peer reviewer at national and international events.</w:t>
      </w:r>
      <w:r w:rsidR="00872D01" w:rsidRPr="000231E6">
        <w:rPr>
          <w:highlight w:val="yellow"/>
          <w:lang w:val="en-US"/>
        </w:rPr>
        <w:t xml:space="preserve"> Her main areas of research lie in the fields of Information and Knowledge Management, Information </w:t>
      </w:r>
      <w:proofErr w:type="spellStart"/>
      <w:proofErr w:type="gramStart"/>
      <w:r w:rsidR="00872D01" w:rsidRPr="000231E6">
        <w:rPr>
          <w:highlight w:val="yellow"/>
          <w:lang w:val="en-US"/>
        </w:rPr>
        <w:t>Behaviour</w:t>
      </w:r>
      <w:proofErr w:type="spellEnd"/>
      <w:proofErr w:type="gramEnd"/>
      <w:r w:rsidR="00872D01" w:rsidRPr="000231E6">
        <w:rPr>
          <w:highlight w:val="yellow"/>
          <w:lang w:val="en-US"/>
        </w:rPr>
        <w:t xml:space="preserve"> and Information Literacy, as well as Preservation and Conservation, reflecting a well-established and wide-ranging expertise in the field of Information Science.</w:t>
      </w:r>
    </w:p>
    <w:p w14:paraId="4DB27B87" w14:textId="77777777" w:rsidR="00872D01" w:rsidRPr="000231E6" w:rsidRDefault="00872D01" w:rsidP="00E51332">
      <w:pPr>
        <w:spacing w:after="0" w:line="240" w:lineRule="auto"/>
        <w:rPr>
          <w:highlight w:val="yellow"/>
          <w:lang w:val="en-US"/>
        </w:rPr>
      </w:pPr>
    </w:p>
    <w:p w14:paraId="78FCFC57" w14:textId="6D5ABD73" w:rsidR="00872D01" w:rsidRPr="000231E6" w:rsidRDefault="00923292" w:rsidP="00CA58D2">
      <w:pPr>
        <w:spacing w:after="0" w:line="240" w:lineRule="auto"/>
        <w:rPr>
          <w:highlight w:val="yellow"/>
          <w:lang w:val="en-US"/>
        </w:rPr>
      </w:pPr>
      <w:r w:rsidRPr="000231E6">
        <w:rPr>
          <w:b/>
          <w:bCs/>
          <w:highlight w:val="yellow"/>
          <w:lang w:val="en-US"/>
        </w:rPr>
        <w:t>Susana Martins</w:t>
      </w:r>
      <w:r w:rsidRPr="000231E6">
        <w:rPr>
          <w:highlight w:val="yellow"/>
          <w:lang w:val="en-US"/>
        </w:rPr>
        <w:t xml:space="preserve"> </w:t>
      </w:r>
      <w:r w:rsidR="00872D01" w:rsidRPr="000231E6">
        <w:rPr>
          <w:highlight w:val="yellow"/>
          <w:lang w:val="en-US"/>
        </w:rPr>
        <w:t xml:space="preserve">holds a PhD in Education, </w:t>
      </w:r>
      <w:proofErr w:type="spellStart"/>
      <w:r w:rsidR="00872D01" w:rsidRPr="000231E6">
        <w:rPr>
          <w:highlight w:val="yellow"/>
          <w:lang w:val="en-US"/>
        </w:rPr>
        <w:t>specialising</w:t>
      </w:r>
      <w:proofErr w:type="spellEnd"/>
      <w:r w:rsidR="00872D01" w:rsidRPr="000231E6">
        <w:rPr>
          <w:highlight w:val="yellow"/>
          <w:lang w:val="en-US"/>
        </w:rPr>
        <w:t xml:space="preserve"> in Education and Libraries, from </w:t>
      </w:r>
      <w:proofErr w:type="spellStart"/>
      <w:r w:rsidR="00872D01" w:rsidRPr="000231E6">
        <w:rPr>
          <w:highlight w:val="yellow"/>
          <w:lang w:val="en-US"/>
        </w:rPr>
        <w:t>Universidade</w:t>
      </w:r>
      <w:proofErr w:type="spellEnd"/>
      <w:r w:rsidR="00872D01" w:rsidRPr="000231E6">
        <w:rPr>
          <w:highlight w:val="yellow"/>
          <w:lang w:val="en-US"/>
        </w:rPr>
        <w:t xml:space="preserve"> </w:t>
      </w:r>
      <w:proofErr w:type="spellStart"/>
      <w:r w:rsidR="00872D01" w:rsidRPr="000231E6">
        <w:rPr>
          <w:highlight w:val="yellow"/>
          <w:lang w:val="en-US"/>
        </w:rPr>
        <w:t>Portucalense</w:t>
      </w:r>
      <w:proofErr w:type="spellEnd"/>
      <w:r w:rsidR="00872D01" w:rsidRPr="000231E6">
        <w:rPr>
          <w:highlight w:val="yellow"/>
          <w:lang w:val="en-US"/>
        </w:rPr>
        <w:t xml:space="preserve"> Infante D. Henrique (2015). She is an Assistant Professor at ISCAP–Polytechnic Institute of Porto, where she teaches in the field of Information Science, and is a researcher at CEOS.PP. Throughout her career, she has presented numerous papers at international conferences, with her work published in the respective proceedings, and has also contributed scientific articles to various specialist journals.</w:t>
      </w:r>
      <w:r w:rsidR="00CA58D2" w:rsidRPr="000231E6">
        <w:rPr>
          <w:highlight w:val="yellow"/>
          <w:lang w:val="en-US"/>
        </w:rPr>
        <w:t xml:space="preserve"> She also serves as a scientific reviewer for various conferences in both the fields of Information Science and Education. Her main areas of scientific interest include Information Literacy, Information </w:t>
      </w:r>
      <w:proofErr w:type="spellStart"/>
      <w:r w:rsidR="00CA58D2" w:rsidRPr="000231E6">
        <w:rPr>
          <w:highlight w:val="yellow"/>
          <w:lang w:val="en-US"/>
        </w:rPr>
        <w:t>Behaviour</w:t>
      </w:r>
      <w:proofErr w:type="spellEnd"/>
      <w:r w:rsidR="00CA58D2" w:rsidRPr="000231E6">
        <w:rPr>
          <w:highlight w:val="yellow"/>
          <w:lang w:val="en-US"/>
        </w:rPr>
        <w:t xml:space="preserve">, Bibliometrics, Documentation and Scientific Information, as well as topics related to the </w:t>
      </w:r>
      <w:proofErr w:type="spellStart"/>
      <w:r w:rsidR="00CA58D2" w:rsidRPr="000231E6">
        <w:rPr>
          <w:highlight w:val="yellow"/>
          <w:lang w:val="en-US"/>
        </w:rPr>
        <w:t>Organisation</w:t>
      </w:r>
      <w:proofErr w:type="spellEnd"/>
      <w:r w:rsidR="00CA58D2" w:rsidRPr="000231E6">
        <w:rPr>
          <w:highlight w:val="yellow"/>
          <w:lang w:val="en-US"/>
        </w:rPr>
        <w:t xml:space="preserve">, Management and Representation of Information. She is also dedicated to the study of Information Policy, Information </w:t>
      </w:r>
      <w:proofErr w:type="gramStart"/>
      <w:r w:rsidR="00CA58D2" w:rsidRPr="000231E6">
        <w:rPr>
          <w:highlight w:val="yellow"/>
          <w:lang w:val="en-US"/>
        </w:rPr>
        <w:t>Heritage</w:t>
      </w:r>
      <w:proofErr w:type="gramEnd"/>
      <w:r w:rsidR="00CA58D2" w:rsidRPr="000231E6">
        <w:rPr>
          <w:highlight w:val="yellow"/>
          <w:lang w:val="en-US"/>
        </w:rPr>
        <w:t xml:space="preserve"> and the Semantic Web, exploring the role of information technologies in information services and systems. Her career demonstrates a solid and multidisciplinary approach, contributing to the advancement of research and professional practice in the field of Information Science.</w:t>
      </w:r>
    </w:p>
    <w:p w14:paraId="29432FEF" w14:textId="77777777" w:rsidR="001F5A78" w:rsidRPr="000231E6" w:rsidRDefault="001F5A78" w:rsidP="00E51332">
      <w:pPr>
        <w:spacing w:after="0" w:line="240" w:lineRule="auto"/>
        <w:rPr>
          <w:highlight w:val="yellow"/>
          <w:lang w:val="en-US"/>
        </w:rPr>
      </w:pPr>
    </w:p>
    <w:p w14:paraId="6507EAF1" w14:textId="537F6928" w:rsidR="00923292" w:rsidRPr="00F81542" w:rsidRDefault="00923292" w:rsidP="00E51332">
      <w:pPr>
        <w:spacing w:after="0" w:line="240" w:lineRule="auto"/>
        <w:rPr>
          <w:lang w:val="en-US"/>
        </w:rPr>
      </w:pPr>
      <w:r w:rsidRPr="000231E6">
        <w:rPr>
          <w:b/>
          <w:bCs/>
          <w:highlight w:val="yellow"/>
          <w:lang w:val="en-US"/>
        </w:rPr>
        <w:t>Olga Márcia do Vale Ferreira</w:t>
      </w:r>
      <w:r w:rsidRPr="000231E6">
        <w:rPr>
          <w:highlight w:val="yellow"/>
          <w:lang w:val="en-US"/>
        </w:rPr>
        <w:t xml:space="preserve"> </w:t>
      </w:r>
      <w:r w:rsidR="00F81542" w:rsidRPr="000231E6">
        <w:rPr>
          <w:highlight w:val="yellow"/>
          <w:lang w:val="en-US"/>
        </w:rPr>
        <w:t xml:space="preserve">She works at the Cultural Centre of the Polytechnic Institute of Porto, where she has been employed since 2003 in the field of Information Sciences and has held the post of senior technician since 2018. She is a visiting lecturer, on a temporary basis, at ISCAP – the Higher Institute of Accounting and Administration of Porto, teaching the module on Computer Applications. She is a PhD student in Education in the Knowledge Society at the University of Salamanca. She holds a </w:t>
      </w:r>
      <w:proofErr w:type="gramStart"/>
      <w:r w:rsidR="00F81542" w:rsidRPr="000231E6">
        <w:rPr>
          <w:highlight w:val="yellow"/>
          <w:lang w:val="en-US"/>
        </w:rPr>
        <w:t>Master’s degree in Business Information</w:t>
      </w:r>
      <w:proofErr w:type="gramEnd"/>
      <w:r w:rsidR="00F81542" w:rsidRPr="000231E6">
        <w:rPr>
          <w:highlight w:val="yellow"/>
          <w:lang w:val="en-US"/>
        </w:rPr>
        <w:t xml:space="preserve"> from the School of Industrial and Management Studies at the Polytechnic Institute of Porto (2016).</w:t>
      </w:r>
      <w:r w:rsidR="00317B92" w:rsidRPr="000231E6">
        <w:rPr>
          <w:highlight w:val="yellow"/>
          <w:lang w:val="en-US"/>
        </w:rPr>
        <w:t xml:space="preserve"> She graduated with a degree in Documentation and Information Science and Technology from the same </w:t>
      </w:r>
      <w:r w:rsidR="00317B92" w:rsidRPr="000231E6">
        <w:rPr>
          <w:highlight w:val="yellow"/>
          <w:lang w:val="en-US"/>
        </w:rPr>
        <w:lastRenderedPageBreak/>
        <w:t xml:space="preserve">institution in 2010. In 2003, he completed the </w:t>
      </w:r>
      <w:proofErr w:type="spellStart"/>
      <w:r w:rsidR="00317B92" w:rsidRPr="000231E6">
        <w:rPr>
          <w:highlight w:val="yellow"/>
          <w:lang w:val="en-US"/>
        </w:rPr>
        <w:t>Specialised</w:t>
      </w:r>
      <w:proofErr w:type="spellEnd"/>
      <w:r w:rsidR="00317B92" w:rsidRPr="000231E6">
        <w:rPr>
          <w:highlight w:val="yellow"/>
          <w:lang w:val="en-US"/>
        </w:rPr>
        <w:t xml:space="preserve"> Course in Documentation and Information Technology, and in 2002, the Professional Library Technician Course, both at the Alto Minho Interior Vocational School.</w:t>
      </w:r>
    </w:p>
    <w:p w14:paraId="0266BF39" w14:textId="77777777" w:rsidR="00F81542" w:rsidRPr="00F81542" w:rsidRDefault="00F81542" w:rsidP="00E51332">
      <w:pPr>
        <w:spacing w:after="0" w:line="240" w:lineRule="auto"/>
        <w:rPr>
          <w:lang w:val="en-US"/>
        </w:rPr>
      </w:pPr>
    </w:p>
    <w:p w14:paraId="3300619E" w14:textId="77777777" w:rsidR="00CE128E" w:rsidRPr="00317B92" w:rsidRDefault="00CE128E" w:rsidP="00E51332">
      <w:pPr>
        <w:spacing w:after="0" w:line="240" w:lineRule="auto"/>
        <w:rPr>
          <w:lang w:val="en-US"/>
        </w:rPr>
      </w:pPr>
    </w:p>
    <w:p w14:paraId="0A17F390" w14:textId="77777777" w:rsidR="00CE128E" w:rsidRPr="00E51332" w:rsidRDefault="00CE128E" w:rsidP="00E51332">
      <w:pPr>
        <w:spacing w:after="0" w:line="240" w:lineRule="auto"/>
        <w:rPr>
          <w:rFonts w:eastAsia="Times New Roman" w:cs="Times New Roman"/>
          <w:b/>
          <w:bCs/>
          <w:i/>
          <w:iCs/>
          <w:color w:val="000000"/>
          <w:kern w:val="0"/>
          <w:lang w:eastAsia="en-GB"/>
          <w14:ligatures w14:val="none"/>
        </w:rPr>
      </w:pPr>
      <w:r w:rsidRPr="00E51332">
        <w:rPr>
          <w:rFonts w:eastAsia="Times New Roman" w:cs="Times New Roman"/>
          <w:b/>
          <w:bCs/>
          <w:i/>
          <w:iCs/>
          <w:color w:val="000000"/>
          <w:kern w:val="0"/>
          <w:lang w:eastAsia="en-GB"/>
          <w14:ligatures w14:val="none"/>
        </w:rPr>
        <w:t>Assessing Environmental Sustainability Practices in University Archives: A Survey of Federally Chartered Universities</w:t>
      </w:r>
    </w:p>
    <w:p w14:paraId="53E794C8" w14:textId="77777777" w:rsidR="00CE128E" w:rsidRPr="00E51332" w:rsidRDefault="00CE128E"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Muhammad Mirza, Principal Librarian and </w:t>
      </w:r>
      <w:proofErr w:type="spellStart"/>
      <w:r w:rsidRPr="00E51332">
        <w:rPr>
          <w:rFonts w:eastAsia="Times New Roman" w:cs="Times New Roman"/>
          <w:color w:val="000000"/>
          <w:kern w:val="0"/>
          <w:lang w:eastAsia="en-GB"/>
          <w14:ligatures w14:val="none"/>
        </w:rPr>
        <w:t>Dr.</w:t>
      </w:r>
      <w:proofErr w:type="spellEnd"/>
      <w:r w:rsidRPr="00E51332">
        <w:rPr>
          <w:rFonts w:eastAsia="Times New Roman" w:cs="Times New Roman"/>
          <w:color w:val="000000"/>
          <w:kern w:val="0"/>
          <w:lang w:eastAsia="en-GB"/>
          <w14:ligatures w14:val="none"/>
        </w:rPr>
        <w:t xml:space="preserve"> Muhammad Hamidullah, Librarian, International Islamic University, Islamabad</w:t>
      </w:r>
    </w:p>
    <w:p w14:paraId="2936E8BF" w14:textId="77777777" w:rsidR="00075B8D" w:rsidRPr="00E51332" w:rsidRDefault="00075B8D" w:rsidP="00E51332">
      <w:pPr>
        <w:spacing w:after="0" w:line="240" w:lineRule="auto"/>
        <w:rPr>
          <w:rFonts w:eastAsia="Times New Roman" w:cs="Times New Roman"/>
          <w:color w:val="000000"/>
          <w:kern w:val="0"/>
          <w:lang w:eastAsia="en-GB"/>
          <w14:ligatures w14:val="none"/>
        </w:rPr>
      </w:pPr>
    </w:p>
    <w:p w14:paraId="15BFC9A8" w14:textId="6F67DDAA" w:rsidR="00075B8D" w:rsidRPr="00E51332" w:rsidRDefault="00075B8D"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Pakistan is included in the top 20 countries most affected by climate change during 1995-2024 (Adil et al., 2025). According to </w:t>
      </w:r>
      <w:proofErr w:type="spellStart"/>
      <w:r w:rsidRPr="00E51332">
        <w:rPr>
          <w:rFonts w:eastAsia="Times New Roman" w:cs="Times New Roman"/>
          <w:color w:val="000000"/>
          <w:kern w:val="0"/>
          <w:lang w:eastAsia="en-GB"/>
          <w14:ligatures w14:val="none"/>
        </w:rPr>
        <w:t>Tvaronavičienė</w:t>
      </w:r>
      <w:proofErr w:type="spellEnd"/>
      <w:r w:rsidRPr="00E51332">
        <w:rPr>
          <w:rFonts w:eastAsia="Times New Roman" w:cs="Times New Roman"/>
          <w:color w:val="000000"/>
          <w:kern w:val="0"/>
          <w:lang w:eastAsia="en-GB"/>
          <w14:ligatures w14:val="none"/>
        </w:rPr>
        <w:t xml:space="preserve"> (2021), this phenomenon has endangered environmental sustainability across the globe. University archives not only preserve history of the institutions through long-term physical and digital preservation of archival material but also serves as a knowledge repository to assist academic research. University archives are also responsible to protect the material from environmental, technological, and human-made risks. </w:t>
      </w:r>
    </w:p>
    <w:p w14:paraId="38AF42D0" w14:textId="2799B7A5" w:rsidR="00075B8D" w:rsidRPr="00E51332" w:rsidRDefault="00075B8D"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Pakistan has 279 chartered universities and degree-awarding institutions across the country. Forty-nine have been chartered by the federal government. This paper aims to study environmental sustainability practices adopted by the university archives, understand the extent of paperless and digital workflow, identify current policies and institutional support for green initiatives, and identify the challenges hindering the implementation of environmentally sustainable archival operations and services. In Pakistan, most of the universities have their archives in their central libraries. Using a quantitative approach, this ongoing research will collect data from those institutions that have an archival section in their central library or have a separate university archive. </w:t>
      </w:r>
    </w:p>
    <w:p w14:paraId="36A3021A" w14:textId="77777777" w:rsidR="00075B8D" w:rsidRPr="00E51332" w:rsidRDefault="00075B8D" w:rsidP="00E51332">
      <w:pPr>
        <w:spacing w:after="0" w:line="240" w:lineRule="auto"/>
        <w:rPr>
          <w:rFonts w:eastAsia="Times New Roman" w:cs="Times New Roman"/>
          <w:color w:val="000000"/>
          <w:kern w:val="0"/>
          <w:lang w:eastAsia="en-GB"/>
          <w14:ligatures w14:val="none"/>
        </w:rPr>
      </w:pPr>
      <w:proofErr w:type="gramStart"/>
      <w:r w:rsidRPr="00E51332">
        <w:rPr>
          <w:rFonts w:eastAsia="Times New Roman" w:cs="Times New Roman"/>
          <w:color w:val="000000"/>
          <w:kern w:val="0"/>
          <w:lang w:eastAsia="en-GB"/>
          <w14:ligatures w14:val="none"/>
        </w:rPr>
        <w:t>On the basis of</w:t>
      </w:r>
      <w:proofErr w:type="gramEnd"/>
      <w:r w:rsidRPr="00E51332">
        <w:rPr>
          <w:rFonts w:eastAsia="Times New Roman" w:cs="Times New Roman"/>
          <w:color w:val="000000"/>
          <w:kern w:val="0"/>
          <w:lang w:eastAsia="en-GB"/>
          <w14:ligatures w14:val="none"/>
        </w:rPr>
        <w:t xml:space="preserve"> relevant literature and empirical data, this paper will propose a framework for environmentally sustainable archival operations, which will help the university archives in developing green archival policies, practices and capacity-building programs for their human resources to contribute to decarbonization.  </w:t>
      </w:r>
    </w:p>
    <w:p w14:paraId="251E03D0" w14:textId="77777777" w:rsidR="00075B8D" w:rsidRPr="00E51332" w:rsidRDefault="00075B8D" w:rsidP="00E51332">
      <w:pPr>
        <w:spacing w:after="0" w:line="240" w:lineRule="auto"/>
        <w:rPr>
          <w:rFonts w:eastAsia="Times New Roman" w:cs="Times New Roman"/>
          <w:color w:val="000000"/>
          <w:kern w:val="0"/>
          <w:lang w:eastAsia="en-GB"/>
          <w14:ligatures w14:val="none"/>
        </w:rPr>
      </w:pPr>
    </w:p>
    <w:p w14:paraId="07278C13" w14:textId="51240C54" w:rsidR="00075B8D" w:rsidRPr="00E51332" w:rsidRDefault="00075B8D"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References:</w:t>
      </w:r>
    </w:p>
    <w:p w14:paraId="133573FF" w14:textId="77777777" w:rsidR="00075B8D" w:rsidRPr="00E51332" w:rsidRDefault="00075B8D" w:rsidP="00E51332">
      <w:pPr>
        <w:pStyle w:val="PargrafodaLista"/>
        <w:numPr>
          <w:ilvl w:val="0"/>
          <w:numId w:val="19"/>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Adil, L., Eckstein, D., Kunzel, V., &amp; Schafer, L. (2025). Climate Risk Index 2026 (p. 74). </w:t>
      </w:r>
      <w:proofErr w:type="spellStart"/>
      <w:r w:rsidRPr="00E51332">
        <w:rPr>
          <w:rFonts w:eastAsia="Times New Roman" w:cs="Times New Roman"/>
          <w:color w:val="000000"/>
          <w:kern w:val="0"/>
          <w:lang w:eastAsia="en-GB"/>
          <w14:ligatures w14:val="none"/>
        </w:rPr>
        <w:t>Germanwatch</w:t>
      </w:r>
      <w:proofErr w:type="spellEnd"/>
      <w:r w:rsidRPr="00E51332">
        <w:rPr>
          <w:rFonts w:eastAsia="Times New Roman" w:cs="Times New Roman"/>
          <w:color w:val="000000"/>
          <w:kern w:val="0"/>
          <w:lang w:eastAsia="en-GB"/>
          <w14:ligatures w14:val="none"/>
        </w:rPr>
        <w:t>.</w:t>
      </w:r>
    </w:p>
    <w:p w14:paraId="04AFAEDE" w14:textId="77777777" w:rsidR="00075B8D" w:rsidRPr="00E51332" w:rsidRDefault="00075B8D" w:rsidP="00E51332">
      <w:pPr>
        <w:pStyle w:val="PargrafodaLista"/>
        <w:numPr>
          <w:ilvl w:val="0"/>
          <w:numId w:val="19"/>
        </w:numPr>
        <w:spacing w:after="0" w:line="240" w:lineRule="auto"/>
        <w:rPr>
          <w:rFonts w:eastAsia="Times New Roman" w:cs="Times New Roman"/>
          <w:color w:val="000000"/>
          <w:kern w:val="0"/>
          <w:lang w:eastAsia="en-GB"/>
          <w14:ligatures w14:val="none"/>
        </w:rPr>
      </w:pPr>
      <w:proofErr w:type="spellStart"/>
      <w:r w:rsidRPr="00E51332">
        <w:rPr>
          <w:rFonts w:eastAsia="Times New Roman" w:cs="Times New Roman"/>
          <w:color w:val="000000"/>
          <w:kern w:val="0"/>
          <w:lang w:eastAsia="en-GB"/>
          <w14:ligatures w14:val="none"/>
        </w:rPr>
        <w:t>Tvaronavičienė</w:t>
      </w:r>
      <w:proofErr w:type="spellEnd"/>
      <w:r w:rsidRPr="00E51332">
        <w:rPr>
          <w:rFonts w:eastAsia="Times New Roman" w:cs="Times New Roman"/>
          <w:color w:val="000000"/>
          <w:kern w:val="0"/>
          <w:lang w:eastAsia="en-GB"/>
          <w14:ligatures w14:val="none"/>
        </w:rPr>
        <w:t>, M. (2021). Effects of climate change on environmental sustainability. E3S Web of Conferences, 250, 01005. https://doi.org/10.1051/e3sconf/202125001005</w:t>
      </w:r>
    </w:p>
    <w:p w14:paraId="1BDA3E44" w14:textId="77777777" w:rsidR="00075B8D" w:rsidRPr="00E51332" w:rsidRDefault="00075B8D" w:rsidP="00E51332">
      <w:pPr>
        <w:spacing w:after="0" w:line="240" w:lineRule="auto"/>
        <w:rPr>
          <w:rFonts w:eastAsia="Times New Roman" w:cs="Times New Roman"/>
          <w:color w:val="000000"/>
          <w:kern w:val="0"/>
          <w:lang w:eastAsia="en-GB"/>
          <w14:ligatures w14:val="none"/>
        </w:rPr>
      </w:pPr>
    </w:p>
    <w:p w14:paraId="13825588" w14:textId="2AFA1425" w:rsidR="00CE128E" w:rsidRPr="00E51332" w:rsidRDefault="001A4EC7" w:rsidP="00E51332">
      <w:pPr>
        <w:spacing w:after="0" w:line="240" w:lineRule="auto"/>
      </w:pPr>
      <w:proofErr w:type="spellStart"/>
      <w:r w:rsidRPr="00E51332">
        <w:rPr>
          <w:b/>
          <w:bCs/>
        </w:rPr>
        <w:t>Dr.</w:t>
      </w:r>
      <w:proofErr w:type="spellEnd"/>
      <w:r w:rsidRPr="00E51332">
        <w:rPr>
          <w:b/>
          <w:bCs/>
        </w:rPr>
        <w:t xml:space="preserve"> Muhammad Sajid Mirza</w:t>
      </w:r>
      <w:r w:rsidRPr="00E51332">
        <w:t xml:space="preserve"> serves as Principal Librarian at the </w:t>
      </w:r>
      <w:proofErr w:type="spellStart"/>
      <w:r w:rsidRPr="00E51332">
        <w:t>Dr.</w:t>
      </w:r>
      <w:proofErr w:type="spellEnd"/>
      <w:r w:rsidRPr="00E51332">
        <w:t xml:space="preserve"> Muhammad Hamidullah Library, International Islamic University Islamabad. Holding an MLS and PhD from the University of the Punjab, he designs and delivers training programs on information literacy, research methods, and Open Journal Systems (OJS) for diverse audiences, including librarians, students, judges, and religious scholars. With 12 published research papers, he has presented at global forums such as the Association for Information Science and Technology (ASIS&amp;T) and Special Libraries Association (SLA) conferences. His accolades include ASIS&amp;T research awards, the 2023 IRI </w:t>
      </w:r>
      <w:r w:rsidRPr="00E51332">
        <w:lastRenderedPageBreak/>
        <w:t xml:space="preserve">Performance Award, and a 2024 Mortenson </w:t>
      </w:r>
      <w:proofErr w:type="spellStart"/>
      <w:r w:rsidRPr="00E51332">
        <w:t>Center</w:t>
      </w:r>
      <w:proofErr w:type="spellEnd"/>
      <w:r w:rsidRPr="00E51332">
        <w:t xml:space="preserve"> for International Library Programs grant at the University of Illinois. As a member of the Pakistan Library Association (PLA), ASIS&amp;T, and the International Council on Archives (ICA), he has held leadership roles in both national and international professional bodies. Driven by a commitment to education, </w:t>
      </w:r>
      <w:proofErr w:type="spellStart"/>
      <w:r w:rsidRPr="00E51332">
        <w:t>Dr.</w:t>
      </w:r>
      <w:proofErr w:type="spellEnd"/>
      <w:r w:rsidRPr="00E51332">
        <w:t xml:space="preserve"> Mirza aims to equip Pakistan’s youth with critical digital-era information literacy skills to thrive in a rapidly evolving technological landscape.</w:t>
      </w:r>
    </w:p>
    <w:p w14:paraId="643E9A54" w14:textId="77777777" w:rsidR="009766EB" w:rsidRPr="00E51332" w:rsidRDefault="009766EB" w:rsidP="00E51332">
      <w:pPr>
        <w:spacing w:after="0" w:line="240" w:lineRule="auto"/>
      </w:pPr>
    </w:p>
    <w:p w14:paraId="40AD2382" w14:textId="77777777" w:rsidR="00BE392E" w:rsidRDefault="00BE392E" w:rsidP="00E51332">
      <w:pPr>
        <w:spacing w:after="0" w:line="240" w:lineRule="auto"/>
        <w:rPr>
          <w:rFonts w:eastAsia="Times New Roman" w:cs="Times New Roman"/>
          <w:b/>
          <w:bCs/>
          <w:i/>
          <w:iCs/>
          <w:color w:val="000000"/>
          <w:kern w:val="0"/>
          <w:lang w:eastAsia="en-GB"/>
          <w14:ligatures w14:val="none"/>
        </w:rPr>
      </w:pPr>
    </w:p>
    <w:p w14:paraId="77AA2575" w14:textId="77777777" w:rsidR="00BE392E" w:rsidRDefault="00BE392E" w:rsidP="00E51332">
      <w:pPr>
        <w:spacing w:after="0" w:line="240" w:lineRule="auto"/>
        <w:rPr>
          <w:rFonts w:eastAsia="Times New Roman" w:cs="Times New Roman"/>
          <w:b/>
          <w:bCs/>
          <w:i/>
          <w:iCs/>
          <w:color w:val="000000"/>
          <w:kern w:val="0"/>
          <w:lang w:eastAsia="en-GB"/>
          <w14:ligatures w14:val="none"/>
        </w:rPr>
      </w:pPr>
    </w:p>
    <w:p w14:paraId="5A8532F1" w14:textId="4D37FB22" w:rsidR="009766EB" w:rsidRPr="00E51332" w:rsidRDefault="009766EB" w:rsidP="00E51332">
      <w:pPr>
        <w:spacing w:after="0" w:line="240" w:lineRule="auto"/>
        <w:rPr>
          <w:rFonts w:eastAsia="Times New Roman" w:cs="Times New Roman"/>
          <w:b/>
          <w:bCs/>
          <w:color w:val="000000"/>
          <w:kern w:val="0"/>
          <w:lang w:eastAsia="en-GB"/>
          <w14:ligatures w14:val="none"/>
        </w:rPr>
      </w:pPr>
      <w:r w:rsidRPr="00E51332">
        <w:rPr>
          <w:rFonts w:eastAsia="Times New Roman" w:cs="Times New Roman"/>
          <w:b/>
          <w:bCs/>
          <w:i/>
          <w:iCs/>
          <w:color w:val="000000"/>
          <w:kern w:val="0"/>
          <w:lang w:eastAsia="en-GB"/>
          <w14:ligatures w14:val="none"/>
        </w:rPr>
        <w:t>Developing a Course of Action for Practicing Archivists on the Environmental Impact and History of Archives</w:t>
      </w:r>
    </w:p>
    <w:p w14:paraId="43001C98" w14:textId="77777777" w:rsidR="009766EB" w:rsidRDefault="009766EB" w:rsidP="00E51332">
      <w:pPr>
        <w:spacing w:after="0" w:line="240" w:lineRule="auto"/>
      </w:pPr>
      <w:proofErr w:type="spellStart"/>
      <w:r w:rsidRPr="00E51332">
        <w:t>Dr.</w:t>
      </w:r>
      <w:proofErr w:type="spellEnd"/>
      <w:r w:rsidRPr="00E51332">
        <w:t xml:space="preserve"> Eric Carlos, </w:t>
      </w:r>
      <w:proofErr w:type="spellStart"/>
      <w:r w:rsidRPr="00E51332">
        <w:t>Stoykovich</w:t>
      </w:r>
      <w:proofErr w:type="spellEnd"/>
      <w:r w:rsidRPr="00E51332">
        <w:t xml:space="preserve"> College Archivist and Manuscript Librarian, Trinity College. Hartford, Connecticut</w:t>
      </w:r>
    </w:p>
    <w:p w14:paraId="2B265D31" w14:textId="77777777" w:rsidR="00BE392E" w:rsidRPr="00E51332" w:rsidRDefault="00BE392E" w:rsidP="00E51332">
      <w:pPr>
        <w:spacing w:after="0" w:line="240" w:lineRule="auto"/>
      </w:pPr>
    </w:p>
    <w:p w14:paraId="3F9A40FB" w14:textId="77777777" w:rsidR="004C1E99" w:rsidRPr="00E51332" w:rsidRDefault="004C1E99" w:rsidP="00E51332">
      <w:pPr>
        <w:spacing w:after="0" w:line="240" w:lineRule="auto"/>
      </w:pPr>
      <w:r w:rsidRPr="00E51332">
        <w:t>What practical steps and philosophic positions should archivists adopt in a world endangered by excessive energy and resource use? How must archives change to prepare their communities of practice for rising sea levels, sudden floods, or destructive wildfires? Does the digitization of physical collections result in more than a doubling of the carbon footprint of a collection or archives, for example?</w:t>
      </w:r>
    </w:p>
    <w:p w14:paraId="60E0925A" w14:textId="778FEA50" w:rsidR="004C1E99" w:rsidRPr="00E51332" w:rsidRDefault="00BE72CD" w:rsidP="00E51332">
      <w:pPr>
        <w:spacing w:after="0" w:line="240" w:lineRule="auto"/>
      </w:pPr>
      <w:r w:rsidRPr="00E51332">
        <w:t>This session takes the form of a discussion</w:t>
      </w:r>
      <w:r w:rsidR="004C1E99" w:rsidRPr="00E51332">
        <w:t xml:space="preserve"> </w:t>
      </w:r>
      <w:proofErr w:type="gramStart"/>
      <w:r w:rsidR="004C1E99" w:rsidRPr="00E51332">
        <w:t>on the subject of how</w:t>
      </w:r>
      <w:proofErr w:type="gramEnd"/>
      <w:r w:rsidR="004C1E99" w:rsidRPr="00E51332">
        <w:t xml:space="preserve"> archivists can contribute in small or large ways to reducing, mitigating, or re-thinking the impacts of archives on the physical environment. Part of the discussion may involve critique of proposals from the growing literature on the subject, as well as data collected from archival institution</w:t>
      </w:r>
      <w:r w:rsidR="00E51332" w:rsidRPr="00E51332">
        <w:t xml:space="preserve">s; </w:t>
      </w:r>
      <w:r w:rsidR="004C1E99" w:rsidRPr="00E51332">
        <w:t>the creation of professional workshops or graduate-level courses on environmental history and impact of archives may</w:t>
      </w:r>
      <w:r w:rsidR="00E51332" w:rsidRPr="00E51332">
        <w:t xml:space="preserve"> also</w:t>
      </w:r>
      <w:r w:rsidR="004C1E99" w:rsidRPr="00E51332">
        <w:t xml:space="preserve"> be discussed.</w:t>
      </w:r>
    </w:p>
    <w:p w14:paraId="225B6448" w14:textId="77777777" w:rsidR="004C1E99" w:rsidRPr="00E51332" w:rsidRDefault="004C1E99" w:rsidP="00E51332">
      <w:pPr>
        <w:spacing w:after="0" w:line="240" w:lineRule="auto"/>
      </w:pPr>
    </w:p>
    <w:p w14:paraId="02D02BFA" w14:textId="0C81222A" w:rsidR="004C1E99" w:rsidRPr="00E51332" w:rsidRDefault="00E51332" w:rsidP="00E51332">
      <w:pPr>
        <w:spacing w:after="0" w:line="240" w:lineRule="auto"/>
      </w:pPr>
      <w:r w:rsidRPr="00E51332">
        <w:t>References</w:t>
      </w:r>
      <w:r w:rsidR="004C1E99" w:rsidRPr="00E51332">
        <w:t>:</w:t>
      </w:r>
    </w:p>
    <w:p w14:paraId="69CF4DFF" w14:textId="76F53847" w:rsidR="004C1E99" w:rsidRPr="00E51332" w:rsidRDefault="004C1E99" w:rsidP="00E51332">
      <w:pPr>
        <w:pStyle w:val="PargrafodaLista"/>
        <w:numPr>
          <w:ilvl w:val="0"/>
          <w:numId w:val="20"/>
        </w:numPr>
        <w:spacing w:after="0" w:line="240" w:lineRule="auto"/>
      </w:pPr>
      <w:proofErr w:type="spellStart"/>
      <w:r w:rsidRPr="00E51332">
        <w:t>Baillot</w:t>
      </w:r>
      <w:proofErr w:type="spellEnd"/>
      <w:r w:rsidRPr="00E51332">
        <w:t xml:space="preserve">, Anne.  2023.  From Handwriting to </w:t>
      </w:r>
      <w:proofErr w:type="spellStart"/>
      <w:r w:rsidRPr="00E51332">
        <w:t>Footprinting</w:t>
      </w:r>
      <w:proofErr w:type="spellEnd"/>
      <w:r w:rsidRPr="00E51332">
        <w:t>.  Text and Heritage in the Age of Climate Crisis.  Cambridge: Open Book Publishers. 179 pages. ISBN 978-1-80511-089-7. e-book. Free access: https://doi.org/10.11647/OBP.0355.</w:t>
      </w:r>
    </w:p>
    <w:p w14:paraId="2DBEB043" w14:textId="50F01827" w:rsidR="004C1E99" w:rsidRPr="00E51332" w:rsidRDefault="004C1E99" w:rsidP="00E51332">
      <w:pPr>
        <w:pStyle w:val="PargrafodaLista"/>
        <w:numPr>
          <w:ilvl w:val="0"/>
          <w:numId w:val="20"/>
        </w:numPr>
        <w:spacing w:after="0" w:line="240" w:lineRule="auto"/>
      </w:pPr>
      <w:r w:rsidRPr="00E51332">
        <w:t>Tansey, Eira. A Green New Deal for Archives. Published by Council on Library and Information Resources, July 2023. 50 pages. e-book. Free access: https://www.clir.org/wp-content/uploads/sites/6/2023/07/A-Green-New-Deal-for-Archives2.pdf.</w:t>
      </w:r>
    </w:p>
    <w:p w14:paraId="0F5211E5" w14:textId="77777777" w:rsidR="009766EB" w:rsidRPr="00E51332" w:rsidRDefault="009766EB" w:rsidP="00E51332">
      <w:pPr>
        <w:spacing w:after="0" w:line="240" w:lineRule="auto"/>
      </w:pPr>
    </w:p>
    <w:sectPr w:rsidR="009766EB" w:rsidRPr="00E513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aroline Brown (Staff)" w:date="2026-04-21T11:28:00Z" w:initials="CB">
    <w:p w14:paraId="74611C82" w14:textId="77777777" w:rsidR="00704844" w:rsidRDefault="00704844" w:rsidP="00704844">
      <w:pPr>
        <w:pStyle w:val="Textodecomentrio"/>
      </w:pPr>
      <w:r>
        <w:rPr>
          <w:rStyle w:val="Refdecomentrio"/>
        </w:rPr>
        <w:annotationRef/>
      </w:r>
      <w:r>
        <w:t>Still waiting to see if 2 speakers in this session will attend. This is the general description of the whole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611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989E1C" w16cex:dateUtc="2026-04-21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611C82" w16cid:durableId="37989E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xter Sans Core">
    <w:panose1 w:val="00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575B"/>
    <w:multiLevelType w:val="hybridMultilevel"/>
    <w:tmpl w:val="F11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27B0"/>
    <w:multiLevelType w:val="hybridMultilevel"/>
    <w:tmpl w:val="7884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01E83"/>
    <w:multiLevelType w:val="hybridMultilevel"/>
    <w:tmpl w:val="9EBA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2096C"/>
    <w:multiLevelType w:val="hybridMultilevel"/>
    <w:tmpl w:val="6C2E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860FD"/>
    <w:multiLevelType w:val="hybridMultilevel"/>
    <w:tmpl w:val="0872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77CDA"/>
    <w:multiLevelType w:val="hybridMultilevel"/>
    <w:tmpl w:val="0BD2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90743"/>
    <w:multiLevelType w:val="hybridMultilevel"/>
    <w:tmpl w:val="8D9A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D3F21"/>
    <w:multiLevelType w:val="hybridMultilevel"/>
    <w:tmpl w:val="2F9CC0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74584"/>
    <w:multiLevelType w:val="hybridMultilevel"/>
    <w:tmpl w:val="29A8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F54BE"/>
    <w:multiLevelType w:val="hybridMultilevel"/>
    <w:tmpl w:val="705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05D46"/>
    <w:multiLevelType w:val="hybridMultilevel"/>
    <w:tmpl w:val="20DC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07AE3"/>
    <w:multiLevelType w:val="hybridMultilevel"/>
    <w:tmpl w:val="4164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32B31"/>
    <w:multiLevelType w:val="hybridMultilevel"/>
    <w:tmpl w:val="840A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968F9"/>
    <w:multiLevelType w:val="hybridMultilevel"/>
    <w:tmpl w:val="C3E8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80D87"/>
    <w:multiLevelType w:val="hybridMultilevel"/>
    <w:tmpl w:val="64C2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4544E"/>
    <w:multiLevelType w:val="hybridMultilevel"/>
    <w:tmpl w:val="EAEC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52D9D"/>
    <w:multiLevelType w:val="hybridMultilevel"/>
    <w:tmpl w:val="405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4760"/>
    <w:multiLevelType w:val="hybridMultilevel"/>
    <w:tmpl w:val="FC642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C3BEC"/>
    <w:multiLevelType w:val="hybridMultilevel"/>
    <w:tmpl w:val="F76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4169A"/>
    <w:multiLevelType w:val="hybridMultilevel"/>
    <w:tmpl w:val="69C2A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F9089B"/>
    <w:multiLevelType w:val="hybridMultilevel"/>
    <w:tmpl w:val="8938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16733">
    <w:abstractNumId w:val="12"/>
  </w:num>
  <w:num w:numId="2" w16cid:durableId="173302669">
    <w:abstractNumId w:val="13"/>
  </w:num>
  <w:num w:numId="3" w16cid:durableId="1578318164">
    <w:abstractNumId w:val="20"/>
  </w:num>
  <w:num w:numId="4" w16cid:durableId="1470123488">
    <w:abstractNumId w:val="10"/>
  </w:num>
  <w:num w:numId="5" w16cid:durableId="76100580">
    <w:abstractNumId w:val="19"/>
  </w:num>
  <w:num w:numId="6" w16cid:durableId="2010058382">
    <w:abstractNumId w:val="1"/>
  </w:num>
  <w:num w:numId="7" w16cid:durableId="1325159173">
    <w:abstractNumId w:val="5"/>
  </w:num>
  <w:num w:numId="8" w16cid:durableId="1450858811">
    <w:abstractNumId w:val="15"/>
  </w:num>
  <w:num w:numId="9" w16cid:durableId="1005937781">
    <w:abstractNumId w:val="3"/>
  </w:num>
  <w:num w:numId="10" w16cid:durableId="1521624793">
    <w:abstractNumId w:val="17"/>
  </w:num>
  <w:num w:numId="11" w16cid:durableId="2115783534">
    <w:abstractNumId w:val="16"/>
  </w:num>
  <w:num w:numId="12" w16cid:durableId="613830602">
    <w:abstractNumId w:val="4"/>
  </w:num>
  <w:num w:numId="13" w16cid:durableId="271059601">
    <w:abstractNumId w:val="0"/>
  </w:num>
  <w:num w:numId="14" w16cid:durableId="1827554296">
    <w:abstractNumId w:val="6"/>
  </w:num>
  <w:num w:numId="15" w16cid:durableId="21824892">
    <w:abstractNumId w:val="2"/>
  </w:num>
  <w:num w:numId="16" w16cid:durableId="1500775811">
    <w:abstractNumId w:val="7"/>
  </w:num>
  <w:num w:numId="17" w16cid:durableId="1995445360">
    <w:abstractNumId w:val="9"/>
  </w:num>
  <w:num w:numId="18" w16cid:durableId="970673636">
    <w:abstractNumId w:val="14"/>
  </w:num>
  <w:num w:numId="19" w16cid:durableId="1305888330">
    <w:abstractNumId w:val="8"/>
  </w:num>
  <w:num w:numId="20" w16cid:durableId="1250234423">
    <w:abstractNumId w:val="11"/>
  </w:num>
  <w:num w:numId="21" w16cid:durableId="3613697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ine Brown (Staff)">
    <w15:presenceInfo w15:providerId="AD" w15:userId="S::CZBrown@dundee.ac.uk::6d0c1bc3-b802-4b4d-b6f7-6caf43adb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4F"/>
    <w:rsid w:val="000231E6"/>
    <w:rsid w:val="000571CC"/>
    <w:rsid w:val="00073EE7"/>
    <w:rsid w:val="00075B8D"/>
    <w:rsid w:val="00076366"/>
    <w:rsid w:val="000A77E8"/>
    <w:rsid w:val="0011620D"/>
    <w:rsid w:val="001843B9"/>
    <w:rsid w:val="00192DAC"/>
    <w:rsid w:val="001A4EC7"/>
    <w:rsid w:val="001F520D"/>
    <w:rsid w:val="001F5A78"/>
    <w:rsid w:val="00214F07"/>
    <w:rsid w:val="00230A45"/>
    <w:rsid w:val="00317B92"/>
    <w:rsid w:val="0034568D"/>
    <w:rsid w:val="00396A92"/>
    <w:rsid w:val="00400293"/>
    <w:rsid w:val="00467BA9"/>
    <w:rsid w:val="004C1E99"/>
    <w:rsid w:val="005B1718"/>
    <w:rsid w:val="005B3500"/>
    <w:rsid w:val="005B6F40"/>
    <w:rsid w:val="005C096F"/>
    <w:rsid w:val="005C7D4F"/>
    <w:rsid w:val="006077E8"/>
    <w:rsid w:val="0063545C"/>
    <w:rsid w:val="00660830"/>
    <w:rsid w:val="006B5BA5"/>
    <w:rsid w:val="006C2257"/>
    <w:rsid w:val="006D3F46"/>
    <w:rsid w:val="006F2822"/>
    <w:rsid w:val="00704844"/>
    <w:rsid w:val="00723742"/>
    <w:rsid w:val="00725EAA"/>
    <w:rsid w:val="007323FD"/>
    <w:rsid w:val="0077421C"/>
    <w:rsid w:val="007A26B1"/>
    <w:rsid w:val="007B3DD5"/>
    <w:rsid w:val="007E55FF"/>
    <w:rsid w:val="008126E4"/>
    <w:rsid w:val="008140E6"/>
    <w:rsid w:val="00872D01"/>
    <w:rsid w:val="008824EE"/>
    <w:rsid w:val="008A6511"/>
    <w:rsid w:val="008B249B"/>
    <w:rsid w:val="008B740F"/>
    <w:rsid w:val="00923292"/>
    <w:rsid w:val="009667CD"/>
    <w:rsid w:val="009766EB"/>
    <w:rsid w:val="009A1F47"/>
    <w:rsid w:val="00A05B9D"/>
    <w:rsid w:val="00AE0960"/>
    <w:rsid w:val="00B104B5"/>
    <w:rsid w:val="00B41CA6"/>
    <w:rsid w:val="00B66B9A"/>
    <w:rsid w:val="00B873E2"/>
    <w:rsid w:val="00B93D56"/>
    <w:rsid w:val="00BA2067"/>
    <w:rsid w:val="00BA234A"/>
    <w:rsid w:val="00BC4F34"/>
    <w:rsid w:val="00BE392E"/>
    <w:rsid w:val="00BE72CD"/>
    <w:rsid w:val="00C16720"/>
    <w:rsid w:val="00C73574"/>
    <w:rsid w:val="00CA4A96"/>
    <w:rsid w:val="00CA58D2"/>
    <w:rsid w:val="00CC0104"/>
    <w:rsid w:val="00CE128E"/>
    <w:rsid w:val="00D714FA"/>
    <w:rsid w:val="00D93E75"/>
    <w:rsid w:val="00DA2031"/>
    <w:rsid w:val="00DE3717"/>
    <w:rsid w:val="00DF1719"/>
    <w:rsid w:val="00E51332"/>
    <w:rsid w:val="00E93D88"/>
    <w:rsid w:val="00EA121F"/>
    <w:rsid w:val="00EA3627"/>
    <w:rsid w:val="00F06A9E"/>
    <w:rsid w:val="00F65F14"/>
    <w:rsid w:val="00F81542"/>
    <w:rsid w:val="00FC0A18"/>
    <w:rsid w:val="00FE0B85"/>
    <w:rsid w:val="00FF0BF7"/>
    <w:rsid w:val="00FF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75E"/>
  <w15:chartTrackingRefBased/>
  <w15:docId w15:val="{BC954549-B869-4D85-AB57-86EBC9A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C7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C7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C7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C7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C7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C7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C7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C7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C7D4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C7D4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C7D4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C7D4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C7D4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C7D4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C7D4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C7D4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C7D4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C7D4F"/>
    <w:rPr>
      <w:rFonts w:eastAsiaTheme="majorEastAsia" w:cstheme="majorBidi"/>
      <w:color w:val="272727" w:themeColor="text1" w:themeTint="D8"/>
    </w:rPr>
  </w:style>
  <w:style w:type="paragraph" w:styleId="Ttulo">
    <w:name w:val="Title"/>
    <w:basedOn w:val="Normal"/>
    <w:next w:val="Normal"/>
    <w:link w:val="TtuloCarter"/>
    <w:uiPriority w:val="10"/>
    <w:qFormat/>
    <w:rsid w:val="005C7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C7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C7D4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C7D4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C7D4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C7D4F"/>
    <w:rPr>
      <w:i/>
      <w:iCs/>
      <w:color w:val="404040" w:themeColor="text1" w:themeTint="BF"/>
    </w:rPr>
  </w:style>
  <w:style w:type="paragraph" w:styleId="PargrafodaLista">
    <w:name w:val="List Paragraph"/>
    <w:basedOn w:val="Normal"/>
    <w:uiPriority w:val="34"/>
    <w:qFormat/>
    <w:rsid w:val="005C7D4F"/>
    <w:pPr>
      <w:ind w:left="720"/>
      <w:contextualSpacing/>
    </w:pPr>
  </w:style>
  <w:style w:type="character" w:styleId="nfaseIntensa">
    <w:name w:val="Intense Emphasis"/>
    <w:basedOn w:val="Tipodeletrapredefinidodopargrafo"/>
    <w:uiPriority w:val="21"/>
    <w:qFormat/>
    <w:rsid w:val="005C7D4F"/>
    <w:rPr>
      <w:i/>
      <w:iCs/>
      <w:color w:val="0F4761" w:themeColor="accent1" w:themeShade="BF"/>
    </w:rPr>
  </w:style>
  <w:style w:type="paragraph" w:styleId="CitaoIntensa">
    <w:name w:val="Intense Quote"/>
    <w:basedOn w:val="Normal"/>
    <w:next w:val="Normal"/>
    <w:link w:val="CitaoIntensaCarter"/>
    <w:uiPriority w:val="30"/>
    <w:qFormat/>
    <w:rsid w:val="005C7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C7D4F"/>
    <w:rPr>
      <w:i/>
      <w:iCs/>
      <w:color w:val="0F4761" w:themeColor="accent1" w:themeShade="BF"/>
    </w:rPr>
  </w:style>
  <w:style w:type="character" w:styleId="RefernciaIntensa">
    <w:name w:val="Intense Reference"/>
    <w:basedOn w:val="Tipodeletrapredefinidodopargrafo"/>
    <w:uiPriority w:val="32"/>
    <w:qFormat/>
    <w:rsid w:val="005C7D4F"/>
    <w:rPr>
      <w:b/>
      <w:bCs/>
      <w:smallCaps/>
      <w:color w:val="0F4761" w:themeColor="accent1" w:themeShade="BF"/>
      <w:spacing w:val="5"/>
    </w:rPr>
  </w:style>
  <w:style w:type="character" w:styleId="Refdecomentrio">
    <w:name w:val="annotation reference"/>
    <w:basedOn w:val="Tipodeletrapredefinidodopargrafo"/>
    <w:uiPriority w:val="99"/>
    <w:semiHidden/>
    <w:unhideWhenUsed/>
    <w:rsid w:val="00D93E75"/>
    <w:rPr>
      <w:sz w:val="16"/>
      <w:szCs w:val="16"/>
    </w:rPr>
  </w:style>
  <w:style w:type="paragraph" w:styleId="Textodecomentrio">
    <w:name w:val="annotation text"/>
    <w:basedOn w:val="Normal"/>
    <w:link w:val="TextodecomentrioCarter"/>
    <w:uiPriority w:val="99"/>
    <w:unhideWhenUsed/>
    <w:rsid w:val="00D93E7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93E75"/>
    <w:rPr>
      <w:sz w:val="20"/>
      <w:szCs w:val="20"/>
    </w:rPr>
  </w:style>
  <w:style w:type="paragraph" w:styleId="Assuntodecomentrio">
    <w:name w:val="annotation subject"/>
    <w:basedOn w:val="Textodecomentrio"/>
    <w:next w:val="Textodecomentrio"/>
    <w:link w:val="AssuntodecomentrioCarter"/>
    <w:uiPriority w:val="99"/>
    <w:semiHidden/>
    <w:unhideWhenUsed/>
    <w:rsid w:val="00D93E75"/>
    <w:rPr>
      <w:b/>
      <w:bCs/>
    </w:rPr>
  </w:style>
  <w:style w:type="character" w:customStyle="1" w:styleId="AssuntodecomentrioCarter">
    <w:name w:val="Assunto de comentário Caráter"/>
    <w:basedOn w:val="TextodecomentrioCarter"/>
    <w:link w:val="Assuntodecomentrio"/>
    <w:uiPriority w:val="99"/>
    <w:semiHidden/>
    <w:rsid w:val="00D93E75"/>
    <w:rPr>
      <w:b/>
      <w:bCs/>
      <w:sz w:val="20"/>
      <w:szCs w:val="20"/>
    </w:rPr>
  </w:style>
  <w:style w:type="character" w:styleId="Hiperligao">
    <w:name w:val="Hyperlink"/>
    <w:basedOn w:val="Tipodeletrapredefinidodopargrafo"/>
    <w:uiPriority w:val="99"/>
    <w:unhideWhenUsed/>
    <w:rsid w:val="00F06A9E"/>
    <w:rPr>
      <w:color w:val="467886" w:themeColor="hyperlink"/>
      <w:u w:val="single"/>
    </w:rPr>
  </w:style>
  <w:style w:type="character" w:styleId="MenoNoResolvida">
    <w:name w:val="Unresolved Mention"/>
    <w:basedOn w:val="Tipodeletrapredefinidodopargrafo"/>
    <w:uiPriority w:val="99"/>
    <w:semiHidden/>
    <w:unhideWhenUsed/>
    <w:rsid w:val="00F06A9E"/>
    <w:rPr>
      <w:color w:val="605E5C"/>
      <w:shd w:val="clear" w:color="auto" w:fill="E1DFDD"/>
    </w:rPr>
  </w:style>
  <w:style w:type="paragraph" w:styleId="NormalWeb">
    <w:name w:val="Normal (Web)"/>
    <w:basedOn w:val="Normal"/>
    <w:uiPriority w:val="99"/>
    <w:unhideWhenUsed/>
    <w:rsid w:val="00AE0960"/>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sdgs.un.org/goal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oregonstate.idm.oclc.org/10.1080/15487733.2015.11908146"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orcid.org/0000-0001-5771-458X" TargetMode="External"/><Relationship Id="rId4" Type="http://schemas.openxmlformats.org/officeDocument/2006/relationships/webSettings" Target="webSettings.xml"/><Relationship Id="rId9" Type="http://schemas.openxmlformats.org/officeDocument/2006/relationships/hyperlink" Target="https://doi.org/10.1111/j.1365-2427.2011.02689.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13870</Words>
  <Characters>74901</Characters>
  <Application>Microsoft Office Word</Application>
  <DocSecurity>0</DocSecurity>
  <Lines>624</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88594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Brown (Staff)</dc:creator>
  <cp:keywords/>
  <dc:description/>
  <cp:lastModifiedBy>Ana Margarida Dias da Silva</cp:lastModifiedBy>
  <cp:revision>12</cp:revision>
  <dcterms:created xsi:type="dcterms:W3CDTF">2026-04-24T07:38:00Z</dcterms:created>
  <dcterms:modified xsi:type="dcterms:W3CDTF">2026-04-24T08:46:00Z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2026-04-21T08:35:12Z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f631c526-cb80-46e8-8438-19f8b237c644</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